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Млин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Поволі млин кружляє в темній глибині,</w:t>
      </w:r>
    </w:p>
    <w:p>
      <w:pPr/>
      <w:r>
        <w:rPr/>
        <w:t xml:space="preserve">В вечірнім небі, чорний від негоди,</w:t>
      </w:r>
    </w:p>
    <w:p>
      <w:pPr/>
      <w:r>
        <w:rPr/>
        <w:t xml:space="preserve">Кружляє ледве він, і, сповнені скорботи</w:t>
      </w:r>
    </w:p>
    <w:p>
      <w:pPr/>
      <w:r>
        <w:rPr/>
        <w:t xml:space="preserve">Махають крила стомлені й жахні.</w:t>
      </w:r>
    </w:p>
    <w:p>
      <w:pPr/>
      <w:r>
        <w:rPr/>
        <w:t xml:space="preserve">Ще зранку руки зводяться в благанні.</w:t>
      </w:r>
    </w:p>
    <w:p>
      <w:pPr/>
      <w:r>
        <w:rPr/>
        <w:t xml:space="preserve">Й повільно падають; і знов вони</w:t>
      </w:r>
    </w:p>
    <w:p>
      <w:pPr/>
      <w:r>
        <w:rPr/>
        <w:t xml:space="preserve">Угору підвелись, і враз з височини</w:t>
      </w:r>
    </w:p>
    <w:p>
      <w:pPr/>
      <w:r>
        <w:rPr/>
        <w:t xml:space="preserve">Звисають, схилені в вечірньому мовчанні.</w:t>
      </w:r>
    </w:p>
    <w:p>
      <w:pPr/>
      <w:r>
        <w:rPr/>
        <w:t xml:space="preserve">Спадає на село зимовий сон навкруг,</w:t>
      </w:r>
    </w:p>
    <w:p>
      <w:pPr/>
      <w:r>
        <w:rPr/>
        <w:t xml:space="preserve">Стомились хмари в довгому блуканні,</w:t>
      </w:r>
    </w:p>
    <w:p>
      <w:pPr/>
      <w:r>
        <w:rPr/>
        <w:t xml:space="preserve">І вздовж кущів, що криються в тумані,</w:t>
      </w:r>
    </w:p>
    <w:p>
      <w:pPr/>
      <w:r>
        <w:rPr/>
        <w:t xml:space="preserve">Тікають колії за мертвий виднокруг.</w:t>
      </w:r>
    </w:p>
    <w:p>
      <w:pPr/>
      <w:r>
        <w:rPr/>
        <w:t xml:space="preserve">Стоять кругом застиглого ставка хатини,</w:t>
      </w:r>
    </w:p>
    <w:p>
      <w:pPr/>
      <w:r>
        <w:rPr/>
        <w:t xml:space="preserve">Зігнулись жалібно вечірньої пори;</w:t>
      </w:r>
    </w:p>
    <w:p>
      <w:pPr/>
      <w:r>
        <w:rPr/>
        <w:t xml:space="preserve">На стелі сяйво лампи блискає згори,</w:t>
      </w:r>
    </w:p>
    <w:p>
      <w:pPr/>
      <w:r>
        <w:rPr/>
        <w:t xml:space="preserve">Своїм огнем намацує кутки і стіни.</w:t>
      </w:r>
    </w:p>
    <w:p>
      <w:pPr/>
      <w:r>
        <w:rPr/>
        <w:t xml:space="preserve">Коло стоячих вод, в пустельному безкраї,</w:t>
      </w:r>
    </w:p>
    <w:p>
      <w:pPr/>
      <w:r>
        <w:rPr/>
        <w:t xml:space="preserve">Очима темними із драних ганчірок</w:t>
      </w:r>
    </w:p>
    <w:p>
      <w:pPr/>
      <w:r>
        <w:rPr/>
        <w:t xml:space="preserve">Вдивляється так сумно ряд хаток,</w:t>
      </w:r>
    </w:p>
    <w:p>
      <w:pPr/>
      <w:r>
        <w:rPr/>
        <w:t xml:space="preserve">Як млин старий, кружляючи, вмирає.</w:t>
      </w:r>
    </w:p>
    <w:p>
      <w:pPr/>
      <w:r>
        <w:rPr>
          <w:b/>
        </w:rPr>
        <w:t xml:space="preserve">Джерело: </w:t>
      </w:r>
    </w:p>
    <w:p>
      <w:pPr/>
      <w:r>
        <w:rPr/>
        <w:t xml:space="preserve">Державне видавництво художньої літератури, Київ, 1946.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Млин — Еміль Верхарн</dc:title>
  <dc:description/>
  <dc:subject/>
  <cp:keywords/>
  <cp:category/>
  <cp:lastModifiedBy/>
  <dcterms:created xsi:type="dcterms:W3CDTF">2024-05-22T16:35:58+03:00</dcterms:created>
  <dcterms:modified xsi:type="dcterms:W3CDTF">2024-05-22T16:35:58+03:00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