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по троянду в сад спустився на світанні...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Гафіз</w:t>
      </w:r>
    </w:p>
    <w:p>
      <w:pPr/>
      <w:r>
        <w:rPr/>
        <w:t xml:space="preserve">Я по троянду в сад спустився на світанні.</w:t>
      </w:r>
    </w:p>
    <w:p>
      <w:pPr/>
      <w:r>
        <w:rPr/>
        <w:t xml:space="preserve">Там соловей зайшовся в щебетанні.</w:t>
      </w:r>
    </w:p>
    <w:p>
      <w:pPr/>
      <w:r>
        <w:rPr/>
        <w:t xml:space="preserve">Мій побратим гіркий, закоханий в троянду,</w:t>
      </w:r>
    </w:p>
    <w:p>
      <w:pPr/>
      <w:r>
        <w:rPr/>
        <w:t xml:space="preserve">ронив, ридаючи, мелодії весняні.</w:t>
      </w:r>
    </w:p>
    <w:p>
      <w:pPr/>
      <w:r>
        <w:rPr/>
        <w:t xml:space="preserve">Не стало вірності і дружби на землі,</w:t>
      </w:r>
    </w:p>
    <w:p>
      <w:pPr/>
      <w:r>
        <w:rPr/>
        <w:t xml:space="preserve">немає жодного, хто б не тонув у злі.</w:t>
      </w:r>
    </w:p>
    <w:p>
      <w:pPr/>
      <w:r>
        <w:rPr/>
        <w:t xml:space="preserve">Хто обдарований божественним талантом,</w:t>
      </w:r>
    </w:p>
    <w:p>
      <w:pPr/>
      <w:r>
        <w:rPr/>
        <w:t xml:space="preserve">в скупого здирщика слугує при столі.</w:t>
      </w:r>
    </w:p>
    <w:p>
      <w:pPr/>
      <w:r>
        <w:rPr/>
        <w:t xml:space="preserve">Немає в мудрого, де голову схилити,</w:t>
      </w:r>
    </w:p>
    <w:p>
      <w:pPr/>
      <w:r>
        <w:rPr/>
        <w:t xml:space="preserve">йому судилися печалі та жалі.</w:t>
      </w:r>
    </w:p>
    <w:p>
      <w:pPr/>
      <w:r>
        <w:rPr/>
        <w:t xml:space="preserve">Зате невігласи , що виросли в розкошах,</w:t>
      </w:r>
    </w:p>
    <w:p>
      <w:pPr/>
      <w:r>
        <w:rPr/>
        <w:t xml:space="preserve">Щодня купаються у золоті й сріблі.</w:t>
      </w:r>
    </w:p>
    <w:p>
      <w:pPr/>
      <w:r>
        <w:rPr/>
        <w:t xml:space="preserve">Рядки поетові, що душу освіжають,</w:t>
      </w:r>
    </w:p>
    <w:p>
      <w:pPr/>
      <w:r>
        <w:rPr/>
        <w:t xml:space="preserve">як ранній вітерець у юному гіллі,</w:t>
      </w:r>
    </w:p>
    <w:p>
      <w:pPr/>
      <w:r>
        <w:rPr/>
        <w:t xml:space="preserve">Ячменю пригоряй в скупих не заслужили,</w:t>
      </w:r>
    </w:p>
    <w:p>
      <w:pPr/>
      <w:r>
        <w:rPr/>
        <w:t xml:space="preserve">хоч будь їх автором безсмертний Санаї.</w:t>
      </w:r>
    </w:p>
    <w:p>
      <w:pPr/>
      <w:r>
        <w:rPr/>
        <w:t xml:space="preserve">Мені на вухо так сказала вчора мудрість:</w:t>
      </w:r>
    </w:p>
    <w:p>
      <w:pPr/>
      <w:r>
        <w:rPr/>
        <w:t xml:space="preserve">Терпи всі злигодні, великі і малі.</w:t>
      </w:r>
    </w:p>
    <w:p>
      <w:pPr/>
      <w:r>
        <w:rPr/>
        <w:t xml:space="preserve">І завжди пам'ятай мої слова, Гафізе:</w:t>
      </w:r>
    </w:p>
    <w:p>
      <w:pPr/>
      <w:r>
        <w:rPr/>
        <w:t xml:space="preserve">"як не впадеш у прах, то будеш на чолі".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по троянду в сад спустився на світанні... — Гафіз</dc:title>
  <dc:description/>
  <dc:subject/>
  <cp:keywords/>
  <cp:category/>
  <cp:lastModifiedBy/>
  <dcterms:created xsi:type="dcterms:W3CDTF">2024-04-05T16:12:22+03:00</dcterms:created>
  <dcterms:modified xsi:type="dcterms:W3CDTF">2024-04-05T16:12:22+03:00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