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солодкім затінку фонтанів...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 солодкім затінку фонтанів</w:t>
      </w:r>
    </w:p>
    <w:p>
      <w:pPr/>
      <w:r>
        <w:rPr/>
        <w:t xml:space="preserve">І стін, оббризканих кругом,</w:t>
      </w:r>
    </w:p>
    <w:p>
      <w:pPr/>
      <w:r>
        <w:rPr/>
        <w:t xml:space="preserve">Поет бувало тішив ханів</w:t>
      </w:r>
    </w:p>
    <w:p>
      <w:pPr/>
      <w:r>
        <w:rPr/>
        <w:t xml:space="preserve">Перлових наспівів разком.</w:t>
      </w:r>
    </w:p>
    <w:p>
      <w:pPr/>
      <w:r>
        <w:rPr/>
        <w:t xml:space="preserve">На нить веселої хвилини</w:t>
      </w:r>
    </w:p>
    <w:p>
      <w:pPr/>
      <w:r>
        <w:rPr/>
        <w:t xml:space="preserve">Низав він в хитрій простоті</w:t>
      </w:r>
    </w:p>
    <w:p>
      <w:pPr/>
      <w:r>
        <w:rPr/>
        <w:t xml:space="preserve">Прозорих лесток намистини</w:t>
      </w:r>
    </w:p>
    <w:p>
      <w:pPr/>
      <w:r>
        <w:rPr/>
        <w:t xml:space="preserve">І мудрість — чотки золоті.</w:t>
      </w:r>
    </w:p>
    <w:p>
      <w:pPr/>
      <w:r>
        <w:rPr/>
        <w:t xml:space="preserve">Любили Крим сини Сааді,</w:t>
      </w:r>
    </w:p>
    <w:p>
      <w:pPr/>
      <w:r>
        <w:rPr/>
        <w:t xml:space="preserve">Майстри в поезії тонкій,</w:t>
      </w:r>
    </w:p>
    <w:p>
      <w:pPr/>
      <w:r>
        <w:rPr/>
        <w:t xml:space="preserve">І розгорнуть бували раді</w:t>
      </w:r>
    </w:p>
    <w:p>
      <w:pPr/>
      <w:r>
        <w:rPr/>
        <w:t xml:space="preserve">В Бахчисараї зошит свій.</w:t>
      </w:r>
    </w:p>
    <w:p>
      <w:pPr/>
      <w:r>
        <w:rPr/>
        <w:t xml:space="preserve">Поеми їхні розстилались.</w:t>
      </w:r>
    </w:p>
    <w:p>
      <w:pPr/>
      <w:r>
        <w:rPr/>
        <w:t xml:space="preserve">Як еріванські килими,</w:t>
      </w:r>
    </w:p>
    <w:p>
      <w:pPr/>
      <w:r>
        <w:rPr/>
        <w:t xml:space="preserve">На учтах ними прикрашались</w:t>
      </w:r>
    </w:p>
    <w:p>
      <w:pPr/>
      <w:r>
        <w:rPr/>
        <w:t xml:space="preserve">Гіреїв пишні тереми.</w:t>
      </w:r>
    </w:p>
    <w:p>
      <w:pPr/>
      <w:r>
        <w:rPr/>
        <w:t xml:space="preserve">Та жоден чародійник милий,</w:t>
      </w:r>
    </w:p>
    <w:p>
      <w:pPr/>
      <w:r>
        <w:rPr/>
        <w:t xml:space="preserve">Володар співів і думок,</w:t>
      </w:r>
    </w:p>
    <w:p>
      <w:pPr/>
      <w:r>
        <w:rPr/>
        <w:t xml:space="preserve">Не появив такої сили</w:t>
      </w:r>
    </w:p>
    <w:p>
      <w:pPr/>
      <w:r>
        <w:rPr/>
        <w:t xml:space="preserve">В складанні віршів та казок,</w:t>
      </w:r>
    </w:p>
    <w:p>
      <w:pPr/>
      <w:r>
        <w:rPr/>
        <w:t xml:space="preserve">Як той, хто мислі мав крилаті,</w:t>
      </w:r>
    </w:p>
    <w:p>
      <w:pPr/>
      <w:r>
        <w:rPr/>
        <w:t xml:space="preserve">Хто в тій родився стороні,</w:t>
      </w:r>
    </w:p>
    <w:p>
      <w:pPr/>
      <w:r>
        <w:rPr/>
        <w:t xml:space="preserve">Де мужі грізні та кошлаті,</w:t>
      </w:r>
    </w:p>
    <w:p>
      <w:pPr/>
      <w:r>
        <w:rPr/>
        <w:t xml:space="preserve">А жони — гурії земні.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солодкім затінку фонтанів... — Олександр Пушкін</dc:title>
  <dc:description/>
  <dc:subject/>
  <cp:keywords/>
  <cp:category/>
  <cp:lastModifiedBy/>
  <dcterms:created xsi:type="dcterms:W3CDTF">2020-05-13T15:23:11+03:00</dcterms:created>
  <dcterms:modified xsi:type="dcterms:W3CDTF">2020-05-13T15:23:11+03:00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