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Гітара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Починається плач</w:t>
      </w:r>
    </w:p>
    <w:p>
      <w:pPr/>
      <w:r>
        <w:rPr/>
        <w:t xml:space="preserve">гітари.</w:t>
      </w:r>
    </w:p>
    <w:p>
      <w:pPr/>
      <w:r>
        <w:rPr/>
        <w:t xml:space="preserve">Склянок брязкіт</w:t>
      </w:r>
    </w:p>
    <w:p>
      <w:pPr/>
      <w:r>
        <w:rPr/>
        <w:t xml:space="preserve">розбитих вранці.</w:t>
      </w:r>
    </w:p>
    <w:p>
      <w:pPr/>
      <w:r>
        <w:rPr/>
        <w:t xml:space="preserve">Починається плач</w:t>
      </w:r>
    </w:p>
    <w:p>
      <w:pPr/>
      <w:r>
        <w:rPr/>
        <w:t xml:space="preserve">гітари.</w:t>
      </w:r>
    </w:p>
    <w:p>
      <w:pPr/>
      <w:r>
        <w:rPr/>
        <w:t xml:space="preserve">Марні спроби її глушити.</w:t>
      </w:r>
    </w:p>
    <w:p>
      <w:pPr/>
      <w:r>
        <w:rPr/>
        <w:t xml:space="preserve">Неможливо це</w:t>
      </w:r>
    </w:p>
    <w:p>
      <w:pPr/>
      <w:r>
        <w:rPr/>
        <w:t xml:space="preserve">заглушити.</w:t>
      </w:r>
    </w:p>
    <w:p>
      <w:pPr/>
      <w:r>
        <w:rPr/>
        <w:t xml:space="preserve">Знову й знову лунають крики</w:t>
      </w:r>
    </w:p>
    <w:p>
      <w:pPr/>
      <w:r>
        <w:rPr/>
        <w:t xml:space="preserve">як, неначе, вода ридає,</w:t>
      </w:r>
    </w:p>
    <w:p>
      <w:pPr/>
      <w:r>
        <w:rPr/>
        <w:t xml:space="preserve">в снігопад</w:t>
      </w:r>
    </w:p>
    <w:p>
      <w:pPr/>
      <w:r>
        <w:rPr/>
        <w:t xml:space="preserve">як ридає вітер.</w:t>
      </w:r>
    </w:p>
    <w:p>
      <w:pPr/>
      <w:r>
        <w:rPr/>
        <w:t xml:space="preserve">Неможливо це заглушити.</w:t>
      </w:r>
    </w:p>
    <w:p>
      <w:pPr/>
      <w:r>
        <w:rPr/>
        <w:t xml:space="preserve">Плач над тим, що таке</w:t>
      </w:r>
    </w:p>
    <w:p>
      <w:pPr/>
      <w:r>
        <w:rPr/>
        <w:t xml:space="preserve">далеке.</w:t>
      </w:r>
    </w:p>
    <w:p>
      <w:pPr/>
      <w:r>
        <w:rPr/>
        <w:t xml:space="preserve">Це південний пісок пекучий,</w:t>
      </w:r>
    </w:p>
    <w:p>
      <w:pPr/>
      <w:r>
        <w:rPr/>
        <w:t xml:space="preserve">котрий білих камелій прагне.</w:t>
      </w:r>
    </w:p>
    <w:p>
      <w:pPr/>
      <w:r>
        <w:rPr/>
        <w:t xml:space="preserve">Плач стріли, що не має цілі,</w:t>
      </w:r>
    </w:p>
    <w:p>
      <w:pPr/>
      <w:r>
        <w:rPr/>
        <w:t xml:space="preserve">те "сьогодні", що вже без "завтра"</w:t>
      </w:r>
    </w:p>
    <w:p>
      <w:pPr/>
      <w:r>
        <w:rPr/>
        <w:t xml:space="preserve">й перша пташка на гілці</w:t>
      </w:r>
    </w:p>
    <w:p>
      <w:pPr/>
      <w:r>
        <w:rPr/>
        <w:t xml:space="preserve">мертва.</w:t>
      </w:r>
    </w:p>
    <w:p>
      <w:pPr/>
      <w:r>
        <w:rPr/>
        <w:t xml:space="preserve">О, гітаро!</w:t>
      </w:r>
    </w:p>
    <w:p>
      <w:pPr/>
      <w:r>
        <w:rPr/>
        <w:t xml:space="preserve">Як рана в серці,</w:t>
      </w:r>
    </w:p>
    <w:p>
      <w:pPr/>
      <w:r>
        <w:rPr/>
        <w:t xml:space="preserve">В котрій леза п'яти кинджалів.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Гітара (переклад В. Гречки) — Федеріко Гарсія Лорка</dc:title>
  <dc:description/>
  <dc:subject/>
  <cp:keywords/>
  <cp:category/>
  <cp:lastModifiedBy/>
  <dcterms:created xsi:type="dcterms:W3CDTF">2024-10-26T04:07:51+03:00</dcterms:created>
  <dcterms:modified xsi:type="dcterms:W3CDTF">2024-10-26T04:07:51+03:00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