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Вигнання з раю (зі Старого Заповіту)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Господь Бог зростив із землі кожне дерево, принадне на вигляд і придатне для харчування, а посеред саду — дерево життя і дерево пізнання добра та зла.</w:t>
      </w:r>
    </w:p>
    <w:p>
      <w:pPr/>
      <w:r>
        <w:rPr/>
        <w:t xml:space="preserve">Господь Бог наказав першій людині, Адаму: "З кожного дерева в саду ти можеш їсти. Але з дерева пізнання добра й зла не їж, бо тільки-но з'їси з нього — напевно помреш!"</w:t>
      </w:r>
    </w:p>
    <w:p>
      <w:pPr/>
      <w:r>
        <w:rPr/>
        <w:t xml:space="preserve">Чоловік поназивав усі живі істоти, а Бог, аби Адам не сумував, створив йому з його ж ребра помічницю — жінку.</w:t>
      </w:r>
    </w:p>
    <w:p>
      <w:pPr/>
      <w:r>
        <w:rPr/>
        <w:t xml:space="preserve">Але змій був хитріший над усю польову звірину, яку створив Господь Бог. І спитав він жінку:</w:t>
      </w:r>
    </w:p>
    <w:p>
      <w:pPr/>
      <w:r>
        <w:rPr/>
        <w:t xml:space="preserve">— Бог і справді заборонив їсти плоди дерев у саду?</w:t>
      </w:r>
    </w:p>
    <w:p>
      <w:pPr/>
      <w:r>
        <w:rPr/>
        <w:t xml:space="preserve">Жінка відповіла:</w:t>
      </w:r>
    </w:p>
    <w:p>
      <w:pPr/>
      <w:r>
        <w:rPr/>
        <w:t xml:space="preserve">— Плоди дерев у саду ми можемо їсти, а ось плоди дерева посеред саду Бог заборонив їсти або навіть чіпати, бо через це можна померти.</w:t>
      </w:r>
    </w:p>
    <w:p>
      <w:pPr/>
      <w:r>
        <w:rPr/>
        <w:t xml:space="preserve">А змій на те:</w:t>
      </w:r>
    </w:p>
    <w:p>
      <w:pPr/>
      <w:r>
        <w:rPr/>
        <w:t xml:space="preserve">— Не вмрете! Бо знає Бог, що тоді просто ваші очі розкриються і ви, як Він, розпізнаєте добро й зло.</w:t>
      </w:r>
    </w:p>
    <w:p>
      <w:pPr/>
      <w:r>
        <w:rPr/>
        <w:t xml:space="preserve">Побачила жінка, що плоди ці їстівні й принадні, та й закортіло ж їй усе знати. Тож узяла вона й скуштувала плід та дала чоловікові, і той з'їв. І розкрилися очі обом, і зрозуміли, що вони голі.</w:t>
      </w:r>
    </w:p>
    <w:p>
      <w:pPr/>
      <w:r>
        <w:rPr/>
        <w:t xml:space="preserve">Тоді позшивали фіґове листя та поробили собі опаски.</w:t>
      </w:r>
    </w:p>
    <w:p>
      <w:pPr/>
      <w:r>
        <w:rPr/>
        <w:t xml:space="preserve">Аж почули вони серед повіву денної прохолоди, що наближається до них у саду Господь Бог, і сховалися серед дерев. А Господь Бог гукнув до Адама:</w:t>
      </w:r>
    </w:p>
    <w:p>
      <w:pPr/>
      <w:r>
        <w:rPr/>
        <w:t xml:space="preserve">— Де ти?</w:t>
      </w:r>
    </w:p>
    <w:p>
      <w:pPr/>
      <w:r>
        <w:rPr/>
        <w:t xml:space="preserve">А той відповів:</w:t>
      </w:r>
    </w:p>
    <w:p>
      <w:pPr/>
      <w:r>
        <w:rPr/>
        <w:t xml:space="preserve">— Я почув Твій голос у раю, злякався і сховався, бо я голий.</w:t>
      </w:r>
    </w:p>
    <w:p>
      <w:pPr/>
      <w:r>
        <w:rPr/>
        <w:t xml:space="preserve">Господь спитав:</w:t>
      </w:r>
    </w:p>
    <w:p>
      <w:pPr/>
      <w:r>
        <w:rPr/>
        <w:t xml:space="preserve">— Хто ж сказав тобі, що ти голий? Чи не їв ти із забороненого дерева?</w:t>
      </w:r>
    </w:p>
    <w:p>
      <w:pPr/>
      <w:r>
        <w:rPr/>
        <w:t xml:space="preserve">Адам відказав:</w:t>
      </w:r>
    </w:p>
    <w:p>
      <w:pPr/>
      <w:r>
        <w:rPr/>
        <w:t xml:space="preserve">— Жінка, яку Ти дав мені, принесла плід з того дерева, і я їв.</w:t>
      </w:r>
    </w:p>
    <w:p>
      <w:pPr/>
      <w:r>
        <w:rPr/>
        <w:t xml:space="preserve">Тоді Господь Бог звернувся до жінки:</w:t>
      </w:r>
    </w:p>
    <w:p>
      <w:pPr/>
      <w:r>
        <w:rPr/>
        <w:t xml:space="preserve">— Що ти накоїла?</w:t>
      </w:r>
    </w:p>
    <w:p>
      <w:pPr/>
      <w:r>
        <w:rPr/>
        <w:t xml:space="preserve">Жінка відказала:</w:t>
      </w:r>
    </w:p>
    <w:p>
      <w:pPr/>
      <w:r>
        <w:rPr/>
        <w:t xml:space="preserve">— Змій спокусив мене, і я їла.</w:t>
      </w:r>
    </w:p>
    <w:p>
      <w:pPr/>
      <w:r>
        <w:rPr/>
        <w:t xml:space="preserve">І сказав Господь Бог змію:</w:t>
      </w:r>
    </w:p>
    <w:p>
      <w:pPr/>
      <w:r>
        <w:rPr/>
        <w:t xml:space="preserve">— Будеш ти за це все проклятий і до кінця днів своїх плазуватимеш на череві та їстимеш землю.</w:t>
      </w:r>
    </w:p>
    <w:p>
      <w:pPr/>
      <w:r>
        <w:rPr/>
        <w:t xml:space="preserve">А тоді звернувся до жінки:</w:t>
      </w:r>
    </w:p>
    <w:p>
      <w:pPr/>
      <w:r>
        <w:rPr/>
        <w:t xml:space="preserve">— Я примножу твої терпіння, і ти в муках народжуватимеш дітей, тягтимешся до чоловіка, а він пануватиме над тобою.</w:t>
      </w:r>
    </w:p>
    <w:p>
      <w:pPr/>
      <w:r>
        <w:rPr/>
        <w:t xml:space="preserve">І наказав Адамові:</w:t>
      </w:r>
    </w:p>
    <w:p>
      <w:pPr/>
      <w:r>
        <w:rPr/>
        <w:t xml:space="preserve">— За те, що ти послухав жінку та їв з того дерева, проклята через тебе земля! Ти в скорботі будеш їсти від неї все життя. Тернину й осот вона буде тобі родити, і ти будеш їсти польову травину.</w:t>
      </w:r>
    </w:p>
    <w:p>
      <w:pPr/>
      <w:r>
        <w:rPr/>
        <w:t xml:space="preserve">У поті свого лиця їстимеш хліб, допоки не повернешся в землю, бо з неї тебе взято. Ти — порох і до пороху повернешся.</w:t>
      </w:r>
    </w:p>
    <w:p>
      <w:pPr/>
      <w:r>
        <w:rPr/>
        <w:t xml:space="preserve">Отоді дав Адам ім'я своїй жінці — Єва, бо вона була мати всього людства.</w:t>
      </w:r>
    </w:p>
    <w:p>
      <w:pPr/>
      <w:r>
        <w:rPr/>
        <w:t xml:space="preserve">А Господь Бог зробив Адамові та Єві одежу зі шкури, зодягнув їх і мовив:</w:t>
      </w:r>
    </w:p>
    <w:p>
      <w:pPr/>
      <w:r>
        <w:rPr/>
        <w:t xml:space="preserve">— Віднині чоловік, немов один з Нас, знає добро й зло. А тепер, може, дотягнеться він ще й до дерева життя, аби з'їсти його плід і жити довіку.</w:t>
      </w:r>
    </w:p>
    <w:p>
      <w:pPr/>
      <w:r>
        <w:rPr/>
        <w:t xml:space="preserve">І тоді вигнав його Господь Бог з раю, щоб порати землю, з якої його взято. А на схід від Едему поставив Бог херувима з полум'яним мечем, який обертався, щоб стерегти дорогу до дерева життя.</w:t>
      </w:r>
    </w:p>
    <w:p>
      <w:pPr/>
      <w:r>
        <w:rPr>
          <w:i/>
          <w:iCs/>
        </w:rPr>
        <w:t xml:space="preserve">Переклад із грецької Леся Герасимчука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Вигнання з раю (зі Старого Заповіту) — Автор Невідомий</dc:title>
  <dc:description/>
  <dc:subject/>
  <cp:keywords/>
  <cp:category/>
  <cp:lastModifiedBy/>
  <dcterms:created xsi:type="dcterms:W3CDTF">2023-03-19T04:57:18+02:00</dcterms:created>
  <dcterms:modified xsi:type="dcterms:W3CDTF">2023-03-19T04:57:18+02:00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