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Брахма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Ральф Волдо Емерсон</w:t>
      </w:r>
    </w:p>
    <w:p>
      <w:pPr/>
      <w:r>
        <w:rPr/>
        <w:t xml:space="preserve">Червоний вбивця думку має</w:t>
      </w:r>
    </w:p>
    <w:p>
      <w:pPr/>
      <w:r>
        <w:rPr/>
        <w:t xml:space="preserve">І вбитий теж, що вбивство – є,</w:t>
      </w:r>
    </w:p>
    <w:p>
      <w:pPr/>
      <w:r>
        <w:rPr/>
        <w:t xml:space="preserve">Та жоден з них шляхів не знає,</w:t>
      </w:r>
    </w:p>
    <w:p>
      <w:pPr/>
      <w:r>
        <w:rPr/>
        <w:t xml:space="preserve">Котрими я роблю своє.</w:t>
      </w:r>
    </w:p>
    <w:p>
      <w:pPr/>
      <w:r>
        <w:rPr/>
        <w:t xml:space="preserve">Давно забуті чи недавно,</w:t>
      </w:r>
    </w:p>
    <w:p>
      <w:pPr/>
      <w:r>
        <w:rPr/>
        <w:t xml:space="preserve">І тінь, і світло — все одно,</w:t>
      </w:r>
    </w:p>
    <w:p>
      <w:pPr/>
      <w:r>
        <w:rPr/>
        <w:t xml:space="preserve">Боги приходять зниклі справно,</w:t>
      </w:r>
    </w:p>
    <w:p>
      <w:pPr/>
      <w:r>
        <w:rPr/>
        <w:t xml:space="preserve">Бо велич, стид – пусте воно.</w:t>
      </w:r>
    </w:p>
    <w:p>
      <w:pPr/>
      <w:r>
        <w:rPr/>
        <w:t xml:space="preserve">Мене обходять нерозумні,</w:t>
      </w:r>
    </w:p>
    <w:p>
      <w:pPr/>
      <w:r>
        <w:rPr/>
        <w:t xml:space="preserve">Летять до мене – крила я.</w:t>
      </w:r>
    </w:p>
    <w:p>
      <w:pPr/>
      <w:r>
        <w:rPr/>
        <w:t xml:space="preserve">Я сумніваюсь, я ж – і сумнів,</w:t>
      </w:r>
    </w:p>
    <w:p>
      <w:pPr/>
      <w:r>
        <w:rPr/>
        <w:t xml:space="preserve">І гімн, котрий брамін співа.</w:t>
      </w:r>
    </w:p>
    <w:p>
      <w:pPr/>
      <w:r>
        <w:rPr/>
        <w:t xml:space="preserve">Боги без мене часто в тузі,</w:t>
      </w:r>
    </w:p>
    <w:p>
      <w:pPr/>
      <w:r>
        <w:rPr/>
        <w:t xml:space="preserve">Священна Сімка марно жде,</w:t>
      </w:r>
    </w:p>
    <w:p>
      <w:pPr/>
      <w:r>
        <w:rPr/>
        <w:t xml:space="preserve">Та добрий серцем, милі друзі,</w:t>
      </w:r>
    </w:p>
    <w:p>
      <w:pPr/>
      <w:r>
        <w:rPr/>
        <w:t xml:space="preserve">Мене – і без Небес знайде!</w:t>
      </w:r>
    </w:p>
    <w:p>
      <w:pPr/>
      <w:r>
        <w:rPr>
          <w:i/>
          <w:iCs/>
        </w:rPr>
        <w:t xml:space="preserve">Брахма (переклад з англійської "Brahma" Ральфа Волдо Емерсона)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Брахма (переклад В. Гречки) — Ральф Волдо Емерсон</dc:title>
  <dc:description/>
  <dc:subject/>
  <cp:keywords/>
  <cp:category/>
  <cp:lastModifiedBy/>
  <dcterms:created xsi:type="dcterms:W3CDTF">2022-11-11T22:38:57+02:00</dcterms:created>
  <dcterms:modified xsi:type="dcterms:W3CDTF">2022-11-11T22:38:57+02:00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