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пережив свої бажання...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Я пережив свої бажання,</w:t>
      </w:r>
    </w:p>
    <w:p>
      <w:pPr/>
      <w:r>
        <w:rPr/>
        <w:t xml:space="preserve">Я розлюбив юнацькі сни;</w:t>
      </w:r>
    </w:p>
    <w:p>
      <w:pPr/>
      <w:r>
        <w:rPr/>
        <w:t xml:space="preserve">Лишилися мені страждання,</w:t>
      </w:r>
    </w:p>
    <w:p>
      <w:pPr/>
      <w:r>
        <w:rPr/>
        <w:t xml:space="preserve">Порожні вицвіти весни.</w:t>
      </w:r>
    </w:p>
    <w:p>
      <w:pPr/>
      <w:r>
        <w:rPr/>
        <w:t xml:space="preserve">Під бурями лихої долі</w:t>
      </w:r>
    </w:p>
    <w:p>
      <w:pPr/>
      <w:r>
        <w:rPr/>
        <w:t xml:space="preserve">Зів'яв квітучий мій вінець;</w:t>
      </w:r>
    </w:p>
    <w:p>
      <w:pPr/>
      <w:r>
        <w:rPr/>
        <w:t xml:space="preserve">Живу в самотнім, вічнім болі</w:t>
      </w:r>
    </w:p>
    <w:p>
      <w:pPr/>
      <w:r>
        <w:rPr/>
        <w:t xml:space="preserve">І жду: чи прийде мій кінець?</w:t>
      </w:r>
    </w:p>
    <w:p>
      <w:pPr/>
      <w:r>
        <w:rPr/>
        <w:t xml:space="preserve">Так восени, як хижим свистом</w:t>
      </w:r>
    </w:p>
    <w:p>
      <w:pPr/>
      <w:r>
        <w:rPr/>
        <w:t xml:space="preserve">Зима з-за гаю засвистить,</w:t>
      </w:r>
    </w:p>
    <w:p>
      <w:pPr/>
      <w:r>
        <w:rPr/>
        <w:t xml:space="preserve">Один — на дереві безлистім</w:t>
      </w:r>
    </w:p>
    <w:p>
      <w:pPr/>
      <w:r>
        <w:rPr/>
        <w:t xml:space="preserve">Листок запізнений тремтить.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пережив свої бажання... — Олександр Пушкін</dc:title>
  <dc:description/>
  <dc:subject/>
  <cp:keywords/>
  <cp:category/>
  <cp:lastModifiedBy/>
  <dcterms:created xsi:type="dcterms:W3CDTF">2020-05-14T21:20:51+03:00</dcterms:created>
  <dcterms:modified xsi:type="dcterms:W3CDTF">2020-05-14T21:20:51+03:00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