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Немов троянди віть у пору квітування…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Немов троянди віть у пору квітування,</w:t>
      </w:r>
    </w:p>
    <w:p>
      <w:pPr/>
      <w:r>
        <w:rPr/>
        <w:t xml:space="preserve">У ніжній юності,у розповень краси,</w:t>
      </w:r>
    </w:p>
    <w:p>
      <w:pPr/>
      <w:r>
        <w:rPr/>
        <w:t xml:space="preserve">Коли сіяє світ у райдузі роси,</w:t>
      </w:r>
    </w:p>
    <w:p>
      <w:pPr/>
      <w:r>
        <w:rPr/>
        <w:t xml:space="preserve">Сльозами пойнятий імлистого світання.</w:t>
      </w:r>
    </w:p>
    <w:p>
      <w:pPr/>
      <w:r>
        <w:rPr/>
        <w:t xml:space="preserve">Амур і грація знайшли в ній раювання,</w:t>
      </w:r>
    </w:p>
    <w:p>
      <w:pPr/>
      <w:r>
        <w:rPr/>
        <w:t xml:space="preserve">Від неї пахощі п'янять сади й ліси,</w:t>
      </w:r>
    </w:p>
    <w:p>
      <w:pPr/>
      <w:r>
        <w:rPr/>
        <w:t xml:space="preserve">Та сонце розстеля жагучі паруси,</w:t>
      </w:r>
    </w:p>
    <w:p>
      <w:pPr/>
      <w:r>
        <w:rPr/>
        <w:t xml:space="preserve">Й троянда клонить віть, безсила, в час кохання.</w:t>
      </w:r>
    </w:p>
    <w:p>
      <w:pPr/>
      <w:r>
        <w:rPr/>
        <w:t xml:space="preserve">І ти, вродливице, у юності цвіла,</w:t>
      </w:r>
    </w:p>
    <w:p>
      <w:pPr/>
      <w:r>
        <w:rPr/>
        <w:t xml:space="preserve">На небі й на землі була тобі хвала,</w:t>
      </w:r>
    </w:p>
    <w:p>
      <w:pPr/>
      <w:r>
        <w:rPr/>
        <w:t xml:space="preserve">Та парка заздрісна життєву нить урвала.</w:t>
      </w:r>
    </w:p>
    <w:p>
      <w:pPr/>
      <w:r>
        <w:rPr/>
        <w:t xml:space="preserve">На похорон сумний несу з долин, узвиш</w:t>
      </w:r>
    </w:p>
    <w:p>
      <w:pPr/>
      <w:r>
        <w:rPr/>
        <w:t xml:space="preserve">У глеку молоко і квітів повен кіш,</w:t>
      </w:r>
    </w:p>
    <w:p>
      <w:pPr/>
      <w:r>
        <w:rPr/>
        <w:t xml:space="preserve">Щоб ти трояндою і в гробі розцвітала.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Немов троянди віть у пору квітування… — П'єр де Ронсар</dc:title>
  <dc:description/>
  <dc:subject/>
  <cp:keywords/>
  <cp:category/>
  <cp:lastModifiedBy/>
  <dcterms:created xsi:type="dcterms:W3CDTF">2022-12-21T05:59:24+02:00</dcterms:created>
  <dcterms:modified xsi:type="dcterms:W3CDTF">2022-12-21T05:59:24+02:00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