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 душ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В Україну повернули тіла ще 1212 полеглих захисників.</w:t>
      </w:r>
    </w:p>
    <w:p>
      <w:pPr/>
    </w:p>
    <w:p>
      <w:pPr/>
      <w:r>
        <w:rPr/>
        <w:t xml:space="preserve">У сонячний червневий день</w:t>
      </w:r>
    </w:p>
    <w:p>
      <w:pPr/>
      <w:r>
        <w:rPr/>
        <w:t xml:space="preserve">одна за одною машини:</w:t>
      </w:r>
    </w:p>
    <w:p>
      <w:pPr/>
      <w:r>
        <w:rPr/>
        <w:t xml:space="preserve">колона траурна іде —</w:t>
      </w:r>
    </w:p>
    <w:p>
      <w:pPr/>
      <w:r>
        <w:rPr/>
        <w:t xml:space="preserve">німі холодні домовини…</w:t>
      </w:r>
    </w:p>
    <w:p>
      <w:pPr/>
    </w:p>
    <w:p>
      <w:pPr/>
      <w:r>
        <w:rPr/>
        <w:t xml:space="preserve">Нам повернули лиш тіла,</w:t>
      </w:r>
    </w:p>
    <w:p>
      <w:pPr/>
      <w:r>
        <w:rPr/>
        <w:t xml:space="preserve">хоча і це важливо дуже,</w:t>
      </w:r>
    </w:p>
    <w:p>
      <w:pPr/>
      <w:r>
        <w:rPr/>
        <w:t xml:space="preserve">та в кожнім з них душа жила…</w:t>
      </w:r>
    </w:p>
    <w:p>
      <w:pPr/>
      <w:r>
        <w:rPr/>
        <w:t xml:space="preserve">Тож хто віддасть тепер нам душі?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душ — Юрій Гундарів</dc:title>
  <dc:description/>
  <dc:subject/>
  <cp:keywords/>
  <cp:category/>
  <cp:lastModifiedBy/>
  <dcterms:created xsi:type="dcterms:W3CDTF">2026-02-14T10:37:46+02:00</dcterms:created>
  <dcterms:modified xsi:type="dcterms:W3CDTF">2026-02-14T10:37:46+02:00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