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Наше комільфо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Дм.Терко</w:t>
      </w:r>
    </w:p>
    <w:p>
      <w:pPr/>
      <w:r>
        <w:rPr/>
        <w:t xml:space="preserve">Після болотяної жижі — добре обернутися м'якеньким і покрутитися. Потім — трошки маселька. Я полюбляю Ballistol. Тепер, як співається, "до нори та до золотої комори".</w:t>
      </w:r>
    </w:p>
    <w:p>
      <w:pPr/>
      <w:r>
        <w:rPr/>
        <w:t xml:space="preserve">Надвечір встану, крутнусь — полюбуйтесь на мене! Золотава цаца. А бочка', бочка'-то які: кругленькі, з двома "ремінцями", елегантні. І шапочка чорненька. Символічно! Та нічого так не дочекаюсь, як тісні обійми жаданого Snipex Alligator. А він ще як дасть під зад ... То лечу вже, лечу в гарячому повітрі у справах: невідкладних і невідворотних — Орися відіслала. </w:t>
      </w:r>
      <w:r>
        <w:pict>
          <v:shape type="#_x0000_t75" stroked="f" style="width:443pt; height:664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p>
      <w:pPr/>
      <w:r>
        <w:rPr/>
        <w:t xml:space="preserve">Снайперка 1-ої категорії, наша, рідна, українська!</w:t>
      </w:r>
    </w:p>
    <w:p>
      <w:pPr/>
    </w:p>
    <w:p>
      <w:pPr/>
    </w:p>
    <w:p>
      <w:pPr/>
      <w:r>
        <w:rPr>
          <w:i w:val="1"/>
          <w:iCs w:val="1"/>
        </w:rPr>
        <w:t xml:space="preserve">Травень, 2025</w:t>
      </w:r>
    </w:p>
    <w:p>
      <w:pPr/>
      <w:r>
        <w:rPr>
          <w:i w:val="1"/>
          <w:iCs w:val="1"/>
        </w:rPr>
        <w:t xml:space="preserve"> мал. AI GPT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Наше комільфо — Дм.Терко</dc:title>
  <dc:description/>
  <dc:subject/>
  <cp:keywords/>
  <cp:category/>
  <cp:lastModifiedBy/>
  <dcterms:created xsi:type="dcterms:W3CDTF">2026-09-15T07:19:30+03:00</dcterms:created>
  <dcterms:modified xsi:type="dcterms:W3CDTF">2026-09-15T07:19:30+03:00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