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Вишиванка – оберіг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Вдягну сорочку – ніби крила,</w:t>
      </w:r>
    </w:p>
    <w:p>
      <w:pPr/>
      <w:r>
        <w:rPr/>
        <w:t xml:space="preserve">В ній дух століть, в ній мудрість слова.</w:t>
      </w:r>
    </w:p>
    <w:p>
      <w:pPr/>
      <w:r>
        <w:rPr/>
        <w:t xml:space="preserve">Узором мати нагадала,</w:t>
      </w:r>
    </w:p>
    <w:p>
      <w:pPr/>
      <w:r>
        <w:rPr/>
        <w:t xml:space="preserve">Бо Україна в серці знову.</w:t>
      </w:r>
    </w:p>
    <w:p>
      <w:pPr/>
    </w:p>
    <w:p>
      <w:pPr/>
      <w:r>
        <w:rPr/>
        <w:t xml:space="preserve">Червона нитка – то любов,</w:t>
      </w:r>
    </w:p>
    <w:p>
      <w:pPr/>
      <w:r>
        <w:rPr/>
        <w:t xml:space="preserve">Чорна – пам'ять, що не згасне.</w:t>
      </w:r>
    </w:p>
    <w:p>
      <w:pPr/>
      <w:r>
        <w:rPr/>
        <w:t xml:space="preserve">На полотні живе той зов,</w:t>
      </w:r>
    </w:p>
    <w:p>
      <w:pPr/>
      <w:r>
        <w:rPr/>
        <w:t xml:space="preserve">Що крізь віки звучить прекрасно.</w:t>
      </w:r>
    </w:p>
    <w:p>
      <w:pPr/>
    </w:p>
    <w:p>
      <w:pPr/>
      <w:r>
        <w:rPr/>
        <w:t xml:space="preserve">Вона не просто одяг – ні,</w:t>
      </w:r>
    </w:p>
    <w:p>
      <w:pPr/>
      <w:r>
        <w:rPr/>
        <w:t xml:space="preserve">Вона молитва, сила роду.</w:t>
      </w:r>
    </w:p>
    <w:p>
      <w:pPr/>
      <w:r>
        <w:rPr/>
        <w:t xml:space="preserve">Візьму її в своїм житті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Вишиванка – оберіг — Валентина Харченко</dc:title>
  <dc:description/>
  <dc:subject/>
  <cp:keywords/>
  <cp:category/>
  <cp:lastModifiedBy/>
  <dcterms:created xsi:type="dcterms:W3CDTF">2025-03-24T15:30:45+02:00</dcterms:created>
  <dcterms:modified xsi:type="dcterms:W3CDTF">2025-03-24T15:30:45+02:00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