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Мюнхен 2.0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А світ продовжував в брехні купатися,</w:t>
      </w:r>
    </w:p>
    <w:p>
      <w:pPr/>
      <w:r>
        <w:rPr/>
        <w:t xml:space="preserve">Своїми версіями миру упиватися.</w:t>
      </w:r>
    </w:p>
    <w:p>
      <w:pPr/>
      <w:r>
        <w:rPr/>
        <w:t xml:space="preserve">Кому ресурси треба, хто по гроші,</w:t>
      </w:r>
    </w:p>
    <w:p>
      <w:pPr/>
      <w:r>
        <w:rPr/>
        <w:t xml:space="preserve">Тепер вже точно знаємо: де гниди, а де воші…</w:t>
      </w:r>
    </w:p>
    <w:p>
      <w:pPr/>
    </w:p>
    <w:p>
      <w:pPr/>
      <w:r>
        <w:rPr>
          <w:i w:val="1"/>
          <w:iCs w:val="1"/>
        </w:rPr>
        <w:t xml:space="preserve">19.02.2025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Мюнхен 2.0 — Володимир Ліпкан</dc:title>
  <dc:description/>
  <dc:subject/>
  <cp:keywords/>
  <cp:category/>
  <cp:lastModifiedBy/>
  <dcterms:created xsi:type="dcterms:W3CDTF">2025-03-17T15:51:57+02:00</dcterms:created>
  <dcterms:modified xsi:type="dcterms:W3CDTF">2025-03-17T15:51:57+02:00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