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Білосніжка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Повертаючись додому "городами", щоб трішки скоротити маршрут, із вщент заповненими пакетами, вона несподівано зупиняється перед новим скляним двоповерховим прямокутником, на козирку якого весело посміхаються різнокольорові літери: "Майстерні сучасного танцю".</w:t>
      </w:r>
    </w:p>
    <w:p>
      <w:pPr/>
      <w:r>
        <w:rPr/>
        <w:t xml:space="preserve">Завтра їй виповнюється аж п'ятдесят вісім років… Хоча більше сорока п'яти ніхто ніколи й не давав. Білява, тендітна, рухлива, із кирпатим носиком, вона гордо, як титул, несла отримане ще у третьому класі ім'я — "Білосніжка". У тому самому третьому класі почала танцювати — на святкових вечорницях, на конкурсах, потім в інституті, навіть на третьому місяці вагітності… Їй не треба було щось вдруге пояснювати. Гумові ніжки, здається, самі чекали на команду до руху!</w:t>
      </w:r>
    </w:p>
    <w:p>
      <w:pPr/>
      <w:r>
        <w:rPr/>
        <w:t xml:space="preserve">А потім почалося доросле життя. Народження сина. Розлучення. Точніше, розлучення, а вже через буквально пару місяців народження. Ще один, як кажуть, громадянський шлюб. Ще один — уже і не шлюб, а так, пародія… І все. Як казав один відомий політик, і крапка. А паралельно — маленька, після розміну, квартирка на останньому поверсі. Коляска з дитиною, яку треба пхати нагору під час хронічного ремонту ліфта. Маленька посада. Маленька зарплата. Маленькі надії…</w:t>
      </w:r>
    </w:p>
    <w:p>
      <w:pPr/>
      <w:r>
        <w:rPr/>
        <w:t xml:space="preserve">Вже п'ятдесят вісім!</w:t>
      </w:r>
    </w:p>
    <w:p>
      <w:pPr/>
      <w:r>
        <w:rPr/>
        <w:t xml:space="preserve">Завтра під вечір мали прийти гості. Однокласниця. А ще сусідка. Міг би бути й син, але він уже третій рік працює за кордоном.</w:t>
      </w:r>
    </w:p>
    <w:p>
      <w:pPr/>
      <w:r>
        <w:rPr/>
        <w:t xml:space="preserve">Та ось вона у великому світлому танцювальному залі.</w:t>
      </w:r>
    </w:p>
    <w:p>
      <w:pPr/>
      <w:r>
        <w:rPr/>
        <w:t xml:space="preserve">— Так, ставимо на підлогу сумки і роздягаємося! — далеко, ніби уві сні, лунає дзвінкий голос головної танцювальної майстрині, потужної й водночас легкої, нібито повітряна кулька.</w:t>
      </w:r>
    </w:p>
    <w:p>
      <w:pPr/>
      <w:r>
        <w:rPr/>
        <w:t xml:space="preserve">— Що обираємо — класику, вальс там, чи брейк?..</w:t>
      </w:r>
    </w:p>
    <w:p>
      <w:pPr/>
      <w:r>
        <w:rPr/>
        <w:t xml:space="preserve">— Брейк, — швидко вимовляють її губи.</w:t>
      </w:r>
    </w:p>
    <w:p>
      <w:pPr/>
      <w:r>
        <w:rPr/>
        <w:t xml:space="preserve">— Бачу, ви займалися танцями…</w:t>
      </w:r>
    </w:p>
    <w:p>
      <w:pPr/>
      <w:r>
        <w:rPr/>
        <w:t xml:space="preserve">Вона киває головою, щоби не заплакати.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Білосніжка — Юрій Гундарів</dc:title>
  <dc:description/>
  <dc:subject/>
  <cp:keywords/>
  <cp:category/>
  <cp:lastModifiedBy/>
  <dcterms:created xsi:type="dcterms:W3CDTF">2026-02-15T11:39:14+02:00</dcterms:created>
  <dcterms:modified xsi:type="dcterms:W3CDTF">2026-02-15T11:39:14+02:00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