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Лише на себе покладайся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/>
        <w:t xml:space="preserve">Як злодію уперто говорити,</w:t>
      </w:r>
    </w:p>
    <w:p>
      <w:pPr/>
      <w:r>
        <w:rPr/>
        <w:t xml:space="preserve">Що не отримає від тебе по зубах,</w:t>
      </w:r>
    </w:p>
    <w:p>
      <w:pPr/>
      <w:r>
        <w:rPr/>
        <w:t xml:space="preserve">То прийде точно, щоб тебе побити —</w:t>
      </w:r>
    </w:p>
    <w:p>
      <w:pPr/>
      <w:r>
        <w:rPr/>
        <w:t xml:space="preserve">Це людством перевірено в віках.</w:t>
      </w:r>
    </w:p>
    <w:p>
      <w:pPr/>
      <w:r>
        <w:rPr/>
        <w:t xml:space="preserve">Якщо ти сподіваєшся на друга,</w:t>
      </w:r>
    </w:p>
    <w:p>
      <w:pPr/>
      <w:r>
        <w:rPr/>
        <w:t xml:space="preserve">Який уголос всіх відверто сповістив,</w:t>
      </w:r>
    </w:p>
    <w:p>
      <w:pPr/>
      <w:r>
        <w:rPr/>
        <w:t xml:space="preserve">Що в бійку він втручатися не буде,</w:t>
      </w:r>
    </w:p>
    <w:p>
      <w:pPr/>
      <w:r>
        <w:rPr/>
        <w:t xml:space="preserve">То тим він масла у вогонь підлив...</w:t>
      </w:r>
    </w:p>
    <w:p>
      <w:pPr/>
      <w:r>
        <w:rPr/>
        <w:t xml:space="preserve">Як ворог твій грабіжник і нападник,</w:t>
      </w:r>
    </w:p>
    <w:p>
      <w:pPr/>
      <w:r>
        <w:rPr/>
        <w:t xml:space="preserve">То в ньому совісті і честі не шукай,</w:t>
      </w:r>
    </w:p>
    <w:p>
      <w:pPr/>
      <w:r>
        <w:rPr/>
        <w:t xml:space="preserve">І тільки битись треба з ним нещадно!</w:t>
      </w:r>
    </w:p>
    <w:p>
      <w:pPr/>
      <w:r>
        <w:rPr/>
        <w:t xml:space="preserve">Хоробре військо для боїв тримай!</w:t>
      </w:r>
    </w:p>
    <w:p>
      <w:pPr/>
      <w:r>
        <w:rPr/>
        <w:t xml:space="preserve">В цій боротьбі лише на себе покладайся,</w:t>
      </w:r>
    </w:p>
    <w:p>
      <w:pPr/>
      <w:r>
        <w:rPr/>
        <w:t xml:space="preserve">А на фортуну й допомогу — сподівайся.</w:t>
      </w:r>
    </w:p>
    <w:p>
      <w:pPr/>
      <w:r>
        <w:rPr>
          <w:i/>
          <w:iCs/>
        </w:rPr>
        <w:t xml:space="preserve">20.07.2022</w:t>
      </w:r>
    </w:p>
    <w:p>
      <w:pPr/>
      <w:r>
        <w:rPr/>
        <w:t xml:space="preserve">Ілюстрація до поезії: </w:t>
      </w:r>
    </w:p>
    <w:p>
      <w:pPr/>
      <w:r>
        <w:rPr>
          <w:i/>
          <w:iCs/>
        </w:rPr>
        <w:t xml:space="preserve">Картина Миколи Реріха "Небесний бій", 1912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Лише на себе покладайся — Тетяна Даніленко</dc:title>
  <dc:description/>
  <dc:subject/>
  <cp:keywords/>
  <cp:category/>
  <cp:lastModifiedBy/>
  <dcterms:created xsi:type="dcterms:W3CDTF">2024-12-18T07:06:32+02:00</dcterms:created>
  <dcterms:modified xsi:type="dcterms:W3CDTF">2024-12-18T07:06:32+02:00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