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Чи полюбиш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Мені просто цікаво, чи полюбиш мене коли-небудь?</w:t>
      </w:r>
    </w:p>
    <w:p>
      <w:pPr/>
      <w:r>
        <w:rPr/>
        <w:t xml:space="preserve">Чи полюбиш так само, як сонце закохане в небо?</w:t>
      </w:r>
    </w:p>
    <w:p>
      <w:pPr/>
      <w:r>
        <w:rPr/>
        <w:t xml:space="preserve">Так само, як зорі, розпластані понад дібровою,</w:t>
      </w:r>
    </w:p>
    <w:p>
      <w:pPr/>
      <w:r>
        <w:rPr/>
        <w:t xml:space="preserve">Ледве чутно говорять до моря ласкавою мовою.</w:t>
      </w:r>
    </w:p>
    <w:p>
      <w:pPr/>
      <w:r>
        <w:rPr/>
        <w:t xml:space="preserve">Чи зумієш до мене промовити слово так само?</w:t>
      </w:r>
    </w:p>
    <w:p>
      <w:pPr/>
      <w:r>
        <w:rPr/>
        <w:t xml:space="preserve">Це не заклик до чогось, мені стало безмежно цікаво. </w:t>
      </w:r>
    </w:p>
    <w:p>
      <w:pPr/>
      <w:r>
        <w:rPr/>
        <w:t xml:space="preserve">Як дитина вразлива шукаю в тобі порятунок,</w:t>
      </w:r>
    </w:p>
    <w:p>
      <w:pPr/>
      <w:r>
        <w:rPr/>
        <w:t xml:space="preserve">Позначаю тебе олівцем в середині малюнків. </w:t>
      </w:r>
    </w:p>
    <w:p>
      <w:pPr/>
      <w:r>
        <w:rPr/>
        <w:t xml:space="preserve">Мама насварить: втрачаю бо час і папір,</w:t>
      </w:r>
    </w:p>
    <w:p>
      <w:pPr/>
      <w:r>
        <w:rPr/>
        <w:t xml:space="preserve">Це не мистецтво, а лишень безглузда сатира.</w:t>
      </w:r>
    </w:p>
    <w:p>
      <w:pPr/>
      <w:r>
        <w:rPr>
          <w:i/>
          <w:iCs/>
        </w:rPr>
        <w:t xml:space="preserve">06.04.24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полюбиш — Поліна Богаєвська</dc:title>
  <dc:description/>
  <dc:subject/>
  <cp:keywords/>
  <cp:category/>
  <cp:lastModifiedBy/>
  <dcterms:created xsi:type="dcterms:W3CDTF">2024-07-17T16:24:55+03:00</dcterms:created>
  <dcterms:modified xsi:type="dcterms:W3CDTF">2024-07-17T16:24:55+03:00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