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103.112.911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103, 112-1. </w:t>
      </w:r>
    </w:p>
    <w:p>
      <w:pPr/>
      <w:r>
        <w:rPr/>
        <w:t xml:space="preserve">Сплетіння рожевих судин.</w:t>
      </w:r>
    </w:p>
    <w:p>
      <w:pPr/>
      <w:r>
        <w:rPr/>
        <w:t xml:space="preserve">Спотворення кольору шкіри</w:t>
      </w:r>
    </w:p>
    <w:p>
      <w:pPr/>
      <w:r>
        <w:rPr/>
        <w:t xml:space="preserve">Заради безпеки і миру. </w:t>
      </w:r>
    </w:p>
    <w:p>
      <w:pPr/>
      <w:r>
        <w:rPr/>
        <w:t xml:space="preserve">103, 112-1,</w:t>
      </w:r>
    </w:p>
    <w:p>
      <w:pPr/>
      <w:r>
        <w:rPr/>
        <w:t xml:space="preserve">Обійми безбарвних стін. </w:t>
      </w:r>
    </w:p>
    <w:p>
      <w:pPr/>
      <w:r>
        <w:rPr/>
        <w:t xml:space="preserve">Уривчасте дихання тіні,</w:t>
      </w:r>
    </w:p>
    <w:p>
      <w:pPr/>
      <w:r>
        <w:rPr/>
        <w:t xml:space="preserve">Руйнація, морок, прозріння. </w:t>
      </w:r>
    </w:p>
    <w:p>
      <w:pPr/>
      <w:r>
        <w:rPr/>
        <w:t xml:space="preserve">103, 112-1.</w:t>
      </w:r>
    </w:p>
    <w:p>
      <w:pPr/>
      <w:r>
        <w:rPr/>
        <w:t xml:space="preserve">Відсутність квітчастих крил.</w:t>
      </w:r>
    </w:p>
    <w:p>
      <w:pPr/>
      <w:r>
        <w:rPr/>
        <w:t xml:space="preserve">Безсоння, жалоба і біль. </w:t>
      </w:r>
    </w:p>
    <w:p>
      <w:pPr/>
      <w:r>
        <w:rPr/>
        <w:t xml:space="preserve">На жаль, чи на щастя — живий.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103.112.911 — Поліна Богаєвська</dc:title>
  <dc:description/>
  <dc:subject/>
  <cp:keywords/>
  <cp:category/>
  <cp:lastModifiedBy/>
  <dcterms:created xsi:type="dcterms:W3CDTF">2023-07-27T04:37:16+03:00</dcterms:created>
  <dcterms:modified xsi:type="dcterms:W3CDTF">2023-07-27T04:37:16+03:00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