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я не слухаю музику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Коли я не слухаю музику,</w:t>
      </w:r>
    </w:p>
    <w:p>
      <w:pPr/>
      <w:r>
        <w:rPr/>
        <w:t xml:space="preserve">В моїй голові занадто думок.</w:t>
      </w:r>
    </w:p>
    <w:p>
      <w:pPr/>
      <w:r>
        <w:rPr/>
        <w:t xml:space="preserve">Вони кублуються в просторі,</w:t>
      </w:r>
    </w:p>
    <w:p>
      <w:pPr/>
      <w:r>
        <w:rPr/>
        <w:t xml:space="preserve">Витікають навіть із цілих дірок.</w:t>
      </w:r>
    </w:p>
    <w:p>
      <w:pPr/>
      <w:r>
        <w:rPr/>
        <w:t xml:space="preserve">Взагалі я схожий на покидька,</w:t>
      </w:r>
    </w:p>
    <w:p>
      <w:pPr/>
      <w:r>
        <w:rPr/>
        <w:t xml:space="preserve">Але це коли музика стихне,</w:t>
      </w:r>
    </w:p>
    <w:p>
      <w:pPr/>
      <w:r>
        <w:rPr/>
        <w:t xml:space="preserve">Вона — затикає депресію,</w:t>
      </w:r>
    </w:p>
    <w:p>
      <w:pPr/>
      <w:r>
        <w:rPr/>
        <w:t xml:space="preserve">Бридку цигарку — ванільний фільтр.</w:t>
      </w:r>
    </w:p>
    <w:p>
      <w:pPr/>
      <w:r>
        <w:rPr/>
        <w:t xml:space="preserve">Моє життя — затикає життя,</w:t>
      </w:r>
    </w:p>
    <w:p>
      <w:pPr/>
      <w:r>
        <w:rPr/>
        <w:t xml:space="preserve">Бо я безцільно себе руйную,</w:t>
      </w:r>
    </w:p>
    <w:p>
      <w:pPr/>
      <w:r>
        <w:rPr/>
        <w:t xml:space="preserve">Я обрав зараз бути хоч кимось,</w:t>
      </w:r>
    </w:p>
    <w:p>
      <w:pPr/>
      <w:r>
        <w:rPr/>
        <w:t xml:space="preserve">Замість того щоб бути собою.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не слухаю музику — Олег Мусіян</dc:title>
  <dc:description/>
  <dc:subject/>
  <cp:keywords/>
  <cp:category/>
  <cp:lastModifiedBy/>
  <dcterms:created xsi:type="dcterms:W3CDTF">2023-01-03T18:57:06+02:00</dcterms:created>
  <dcterms:modified xsi:type="dcterms:W3CDTF">2023-01-03T18:57:06+02:00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