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Очі твої, сумні...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Торі</w:t>
      </w:r>
    </w:p>
    <w:p>
      <w:pPr/>
      <w:r>
        <w:rPr/>
        <w:t xml:space="preserve">Очі твої, сумні</w:t>
      </w:r>
    </w:p>
    <w:p>
      <w:pPr/>
      <w:r>
        <w:rPr/>
        <w:t xml:space="preserve">Кожного разу серце, моє</w:t>
      </w:r>
    </w:p>
    <w:p>
      <w:pPr/>
      <w:r>
        <w:rPr/>
        <w:t xml:space="preserve">Безпощадно карають,</w:t>
      </w:r>
    </w:p>
    <w:p>
      <w:pPr/>
      <w:r>
        <w:rPr/>
        <w:t xml:space="preserve">За те що не поряд,</w:t>
      </w:r>
    </w:p>
    <w:p>
      <w:pPr/>
      <w:r>
        <w:rPr/>
        <w:t xml:space="preserve">За те що чекаю.</w:t>
      </w:r>
    </w:p>
    <w:p>
      <w:pPr/>
      <w:r>
        <w:rPr/>
        <w:t xml:space="preserve">Не знаю що криється</w:t>
      </w:r>
    </w:p>
    <w:p>
      <w:pPr/>
      <w:r>
        <w:rPr/>
        <w:t xml:space="preserve">В серці ж твоїм</w:t>
      </w:r>
    </w:p>
    <w:p>
      <w:pPr/>
      <w:r>
        <w:rPr/>
        <w:t xml:space="preserve">І як мені бути</w:t>
      </w:r>
    </w:p>
    <w:p>
      <w:pPr/>
      <w:r>
        <w:rPr/>
        <w:t xml:space="preserve">Із фото твоїми</w:t>
      </w:r>
    </w:p>
    <w:p>
      <w:pPr/>
      <w:r>
        <w:rPr/>
        <w:t xml:space="preserve">Банальніше рими,</w:t>
      </w:r>
    </w:p>
    <w:p>
      <w:pPr/>
      <w:r>
        <w:rPr/>
        <w:t xml:space="preserve">не буде уже</w:t>
      </w:r>
    </w:p>
    <w:p>
      <w:pPr/>
      <w:r>
        <w:rPr/>
        <w:t xml:space="preserve">Та взнати я хочу,</w:t>
      </w:r>
    </w:p>
    <w:p>
      <w:pPr/>
      <w:r>
        <w:rPr/>
        <w:t xml:space="preserve">Як краще тебе</w:t>
      </w:r>
    </w:p>
    <w:p>
      <w:pPr/>
      <w:r>
        <w:rPr/>
        <w:t xml:space="preserve">Кучері й очі твої</w:t>
      </w:r>
    </w:p>
    <w:p>
      <w:pPr/>
      <w:r>
        <w:rPr/>
        <w:t xml:space="preserve">Всих поголівно чарують</w:t>
      </w:r>
    </w:p>
    <w:p>
      <w:pPr/>
      <w:r>
        <w:rPr/>
        <w:t xml:space="preserve">І не знає світ ніц, що ж</w:t>
      </w:r>
    </w:p>
    <w:p>
      <w:pPr/>
      <w:r>
        <w:rPr/>
        <w:t xml:space="preserve">на одинці ти відчуваєш</w:t>
      </w:r>
    </w:p>
    <w:p>
      <w:pPr/>
      <w:r>
        <w:rPr/>
        <w:t xml:space="preserve">Чи біль свій, чи тугу</w:t>
      </w:r>
    </w:p>
    <w:p>
      <w:pPr/>
      <w:r>
        <w:rPr/>
        <w:t xml:space="preserve">Чи все ж веселишся</w:t>
      </w:r>
    </w:p>
    <w:p>
      <w:pPr/>
      <w:r>
        <w:rPr/>
        <w:t xml:space="preserve">Чи пісні співаєш, щоб</w:t>
      </w:r>
    </w:p>
    <w:p>
      <w:pPr/>
      <w:r>
        <w:rPr/>
        <w:t xml:space="preserve">душу гоїти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Очі твої, сумні... — Торі</dc:title>
  <dc:description/>
  <dc:subject/>
  <cp:keywords/>
  <cp:category/>
  <cp:lastModifiedBy/>
  <dcterms:created xsi:type="dcterms:W3CDTF">2022-11-01T04:41:30+02:00</dcterms:created>
  <dcterms:modified xsi:type="dcterms:W3CDTF">2022-11-01T04:41:30+02:00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