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Так осінь, неначе повалені замки...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Так осінь, неначе повалені замки.</w:t>
      </w:r>
    </w:p>
    <w:p>
      <w:pPr/>
      <w:r>
        <w:rPr/>
        <w:t xml:space="preserve">В розбитих бійницях натрушено листя.</w:t>
      </w:r>
    </w:p>
    <w:p>
      <w:pPr/>
      <w:r>
        <w:rPr/>
        <w:t xml:space="preserve">І лицар, який вже сто років не плакав,</w:t>
      </w:r>
    </w:p>
    <w:p>
      <w:pPr/>
      <w:r>
        <w:rPr/>
        <w:t xml:space="preserve">Прокинувся вранці і не помолився.</w:t>
      </w:r>
    </w:p>
    <w:p>
      <w:pPr/>
      <w:r>
        <w:rPr/>
        <w:t xml:space="preserve"> </w:t>
      </w:r>
    </w:p>
    <w:p>
      <w:pPr/>
      <w:r>
        <w:rPr/>
        <w:t xml:space="preserve">Так осінь – аж сходи розсипано вогко</w:t>
      </w:r>
    </w:p>
    <w:p>
      <w:pPr/>
      <w:r>
        <w:rPr/>
        <w:t xml:space="preserve">І небо губами мов грім до бійниці.</w:t>
      </w:r>
    </w:p>
    <w:p>
      <w:pPr/>
      <w:r>
        <w:rPr/>
        <w:t xml:space="preserve">А лицар не знав, що людський вік недовгий</w:t>
      </w:r>
    </w:p>
    <w:p>
      <w:pPr/>
      <w:r>
        <w:rPr/>
        <w:t xml:space="preserve">І зіркою на гострий шпиль настромився.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осінь, неначе повалені замки... — Олеся Лященко</dc:title>
  <dc:description/>
  <dc:subject/>
  <cp:keywords/>
  <cp:category/>
  <cp:lastModifiedBy/>
  <dcterms:created xsi:type="dcterms:W3CDTF">2022-10-06T21:29:52+03:00</dcterms:created>
  <dcterms:modified xsi:type="dcterms:W3CDTF">2022-10-06T21:29:52+03:00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