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Навушники – так від людей ізольовано...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Навушники – так від людей ізольовано,</w:t>
      </w:r>
    </w:p>
    <w:p>
      <w:pPr/>
      <w:r>
        <w:rPr/>
        <w:t xml:space="preserve">Що навіть птахи як порізані клаптики</w:t>
      </w:r>
    </w:p>
    <w:p>
      <w:pPr/>
      <w:r>
        <w:rPr/>
        <w:t xml:space="preserve">І небо, на сильних частотах трансльоване,</w:t>
      </w:r>
    </w:p>
    <w:p>
      <w:pPr/>
      <w:r>
        <w:rPr/>
        <w:t xml:space="preserve">Це так, наче серце тихенько калатає.</w:t>
      </w:r>
    </w:p>
    <w:p>
      <w:pPr/>
      <w:r>
        <w:rPr/>
        <w:t xml:space="preserve"> </w:t>
      </w:r>
    </w:p>
    <w:p>
      <w:pPr/>
      <w:r>
        <w:rPr/>
        <w:t xml:space="preserve">А сонце не схоже на вимите яблуко,</w:t>
      </w:r>
    </w:p>
    <w:p>
      <w:pPr/>
      <w:r>
        <w:rPr/>
        <w:t xml:space="preserve">Що падає з рук молодої перекупки.</w:t>
      </w:r>
    </w:p>
    <w:p>
      <w:pPr/>
      <w:r>
        <w:rPr/>
        <w:t xml:space="preserve">Ця музика – сонця розбиті кристалики,</w:t>
      </w:r>
    </w:p>
    <w:p>
      <w:pPr/>
      <w:r>
        <w:rPr/>
        <w:t xml:space="preserve">Які підмітає двірник пришелепуватий.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Навушники – так від людей ізольовано... — Олеся Лященко</dc:title>
  <dc:description/>
  <dc:subject/>
  <cp:keywords/>
  <cp:category/>
  <cp:lastModifiedBy/>
  <dcterms:created xsi:type="dcterms:W3CDTF">2022-10-06T22:50:30+03:00</dcterms:created>
  <dcterms:modified xsi:type="dcterms:W3CDTF">2022-10-06T22:50:30+03:00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