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Ці дзвони боялися сонця і полудня.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Ці дзвони боялися сонця і полудня.</w:t>
      </w:r>
    </w:p>
    <w:p>
      <w:pPr/>
      <w:r>
        <w:rPr/>
        <w:t xml:space="preserve">Приходив дзвонар, їх полохав, стривожених,</w:t>
      </w:r>
    </w:p>
    <w:p>
      <w:pPr/>
      <w:r>
        <w:rPr/>
        <w:t xml:space="preserve">І звуки летіли налякано голубами,</w:t>
      </w:r>
    </w:p>
    <w:p>
      <w:pPr/>
      <w:r>
        <w:rPr/>
        <w:t xml:space="preserve">І мусили падати легко, побожно так.</w:t>
      </w:r>
    </w:p>
    <w:p>
      <w:pPr/>
      <w:r>
        <w:rPr/>
        <w:t xml:space="preserve"> </w:t>
      </w:r>
    </w:p>
    <w:p>
      <w:pPr/>
      <w:r>
        <w:rPr/>
        <w:t xml:space="preserve">Дзвонар притулявся – закляклий, розпластаний,</w:t>
      </w:r>
    </w:p>
    <w:p>
      <w:pPr/>
      <w:r>
        <w:rPr/>
        <w:t xml:space="preserve">І очі – зі скла найчистішого шибами,</w:t>
      </w:r>
    </w:p>
    <w:p>
      <w:pPr/>
      <w:r>
        <w:rPr/>
        <w:t xml:space="preserve">Аж дзвони ставали гучними й хвилястими.</w:t>
      </w:r>
    </w:p>
    <w:p>
      <w:pPr/>
      <w:r>
        <w:rPr/>
        <w:t xml:space="preserve">Із вікон розчинених голуби кидались.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дзвони боялися сонця і полудня. — Олеся Лященко</dc:title>
  <dc:description/>
  <dc:subject/>
  <cp:keywords/>
  <cp:category/>
  <cp:lastModifiedBy/>
  <dcterms:created xsi:type="dcterms:W3CDTF">2022-10-06T20:51:01+03:00</dcterms:created>
  <dcterms:modified xsi:type="dcterms:W3CDTF">2022-10-06T20:51:01+03:00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