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Потяг "Київ — Миколаїв"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Юрко Дар</w:t>
      </w:r>
    </w:p>
    <w:p>
      <w:pPr/>
      <w:r>
        <w:rPr>
          <w:i w:val="1"/>
          <w:iCs w:val="1"/>
        </w:rPr>
        <w:t xml:space="preserve">Вранці середи, 16 вересня, російський дрон влучив у пасажирський потяг №122 "Київ — Миколаїв". Завдяки завчасному попередженню встигли евакуювати пасажирів. На місці влучання спалахнула пожежа...</w:t>
      </w:r>
    </w:p>
    <w:p>
      <w:pPr/>
    </w:p>
    <w:p>
      <w:pPr/>
    </w:p>
    <w:p>
      <w:pPr/>
      <w:r>
        <w:rPr/>
        <w:t xml:space="preserve">Тривожних новин безмежжя,</w:t>
      </w:r>
    </w:p>
    <w:p>
      <w:pPr/>
      <w:r>
        <w:rPr/>
        <w:t xml:space="preserve">аж кругом іде голова...</w:t>
      </w:r>
    </w:p>
    <w:p>
      <w:pPr/>
      <w:r>
        <w:rPr/>
        <w:t xml:space="preserve">На місці влучання пожежа —</w:t>
      </w:r>
    </w:p>
    <w:p>
      <w:pPr/>
      <w:r>
        <w:rPr/>
        <w:t xml:space="preserve">потяг 122.</w:t>
      </w:r>
    </w:p>
    <w:p>
      <w:pPr/>
    </w:p>
    <w:p>
      <w:pPr/>
      <w:r>
        <w:rPr/>
        <w:t xml:space="preserve">Вагон у вогні палає...</w:t>
      </w:r>
    </w:p>
    <w:p>
      <w:pPr/>
      <w:r>
        <w:rPr/>
        <w:t xml:space="preserve">Людей — не залякати!</w:t>
      </w:r>
    </w:p>
    <w:p>
      <w:pPr/>
      <w:r>
        <w:rPr/>
        <w:t xml:space="preserve">Чекає на них Миколаїв.</w:t>
      </w:r>
    </w:p>
    <w:p>
      <w:pPr/>
      <w:r>
        <w:rPr/>
        <w:t xml:space="preserve">Стоїть на пероні мати...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Потяг "Київ — Миколаїв" — Юрко Дар</dc:title>
  <dc:description/>
  <dc:subject/>
  <cp:keywords/>
  <cp:category/>
  <cp:lastModifiedBy/>
  <dcterms:created xsi:type="dcterms:W3CDTF">2026-09-16T16:13:03+03:00</dcterms:created>
  <dcterms:modified xsi:type="dcterms:W3CDTF">2026-09-16T16:13:03+03:00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