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Михайло Коцюбинський, соняшник української прози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>
          <w:i w:val="1"/>
          <w:iCs w:val="1"/>
        </w:rPr>
        <w:t xml:space="preserve">17 вересня — День народження видатного українського письменника</w:t>
      </w:r>
    </w:p>
    <w:p>
      <w:pPr/>
    </w:p>
    <w:p>
      <w:pPr/>
      <w:r>
        <w:rPr>
          <w:i w:val="1"/>
          <w:iCs w:val="1"/>
        </w:rPr>
        <w:t xml:space="preserve">Його називали соняшником, адже найбільше він любив сонце…</w:t>
      </w:r>
    </w:p>
    <w:p>
      <w:pPr/>
    </w:p>
    <w:p>
      <w:pPr/>
      <w:r>
        <w:rPr/>
        <w:t xml:space="preserve">Шляхетний, стрункий, красивий,</w:t>
      </w:r>
    </w:p>
    <w:p>
      <w:pPr/>
      <w:r>
        <w:rPr/>
        <w:t xml:space="preserve">по сходах життя пілігрим,</w:t>
      </w:r>
    </w:p>
    <w:p>
      <w:pPr/>
      <w:r>
        <w:rPr/>
        <w:t xml:space="preserve">він ніколи не буде сивим,</w:t>
      </w:r>
    </w:p>
    <w:p>
      <w:pPr/>
      <w:r>
        <w:rPr/>
        <w:t xml:space="preserve">він ніколи не буде старим.</w:t>
      </w:r>
    </w:p>
    <w:p>
      <w:pPr/>
    </w:p>
    <w:p>
      <w:pPr/>
      <w:r>
        <w:rPr/>
        <w:t xml:space="preserve">Він — сьогоднішній, а не минулий,</w:t>
      </w:r>
    </w:p>
    <w:p>
      <w:pPr/>
      <w:r>
        <w:rPr/>
        <w:t xml:space="preserve">а Чернігів — його Монпарнас…</w:t>
      </w:r>
    </w:p>
    <w:p>
      <w:pPr/>
      <w:r>
        <w:rPr/>
        <w:t xml:space="preserve">І які би вітри не дули,</w:t>
      </w:r>
    </w:p>
    <w:p>
      <w:pPr/>
      <w:r>
        <w:rPr/>
        <w:t xml:space="preserve">він — завжди теперішній час.</w:t>
      </w:r>
    </w:p>
    <w:p>
      <w:pPr/>
    </w:p>
    <w:p>
      <w:pPr/>
      <w:r>
        <w:rPr/>
        <w:t xml:space="preserve">Соняшник крокує до сонця…</w:t>
      </w:r>
    </w:p>
    <w:p>
      <w:pPr/>
      <w:r>
        <w:rPr/>
        <w:t xml:space="preserve">Спалахують каштанові очі,</w:t>
      </w:r>
    </w:p>
    <w:p>
      <w:pPr/>
      <w:r>
        <w:rPr/>
        <w:t xml:space="preserve">ліки є від безсоння —</w:t>
      </w:r>
    </w:p>
    <w:p>
      <w:pPr/>
      <w:r>
        <w:rPr/>
        <w:t xml:space="preserve">творчість.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Михайло Коцюбинський, соняшник української прози — Юрій Гундарів</dc:title>
  <dc:description/>
  <dc:subject/>
  <cp:keywords/>
  <cp:category/>
  <cp:lastModifiedBy/>
  <dcterms:created xsi:type="dcterms:W3CDTF">2026-09-16T00:50:45+03:00</dcterms:created>
  <dcterms:modified xsi:type="dcterms:W3CDTF">2026-09-16T00:50:45+03:00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