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Воєнний об'єкт — Іван Франко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Юрко Дар</w:t>
      </w:r>
    </w:p>
    <w:p>
      <w:pPr/>
      <w:r>
        <w:rPr>
          <w:i w:val="1"/>
          <w:iCs w:val="1"/>
        </w:rPr>
        <w:t xml:space="preserve">У РФ стверджують, що завдають ракетних ударів виключно по воєнних обʼєктах…</w:t>
      </w:r>
    </w:p>
    <w:p>
      <w:pPr/>
    </w:p>
    <w:p>
      <w:pPr/>
    </w:p>
    <w:p>
      <w:pPr/>
      <w:r>
        <w:rPr/>
        <w:t xml:space="preserve">Щодня і щоночі російські ракети</w:t>
      </w:r>
    </w:p>
    <w:p>
      <w:pPr/>
      <w:r>
        <w:rPr/>
        <w:t xml:space="preserve">поцілюють враз у воєнні обʼєкти:</w:t>
      </w:r>
    </w:p>
    <w:p>
      <w:pPr/>
      <w:r>
        <w:rPr/>
        <w:t xml:space="preserve">лікарня, гуртожиток, школа,</w:t>
      </w:r>
    </w:p>
    <w:p>
      <w:pPr/>
      <w:r>
        <w:rPr/>
        <w:t xml:space="preserve">книгарня, завод "Кока-Кола"…</w:t>
      </w:r>
    </w:p>
    <w:p>
      <w:pPr/>
    </w:p>
    <w:p>
      <w:pPr/>
      <w:r>
        <w:rPr/>
        <w:t xml:space="preserve">Сирена знов полоснула лезом,</w:t>
      </w:r>
    </w:p>
    <w:p>
      <w:pPr/>
      <w:r>
        <w:rPr/>
        <w:t xml:space="preserve">у горлі застряг тужливий ком:</w:t>
      </w:r>
    </w:p>
    <w:p>
      <w:pPr/>
      <w:r>
        <w:rPr/>
        <w:t xml:space="preserve">воєнний обʼєкт — Леся,</w:t>
      </w:r>
    </w:p>
    <w:p>
      <w:pPr/>
      <w:r>
        <w:rPr/>
        <w:t xml:space="preserve">воєнний обʼєкт — Франко…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Воєнний об'єкт — Іван Франко — Юрко Дар</dc:title>
  <dc:description/>
  <dc:subject/>
  <cp:keywords/>
  <cp:category/>
  <cp:lastModifiedBy/>
  <dcterms:created xsi:type="dcterms:W3CDTF">2026-09-10T23:13:07+03:00</dcterms:created>
  <dcterms:modified xsi:type="dcterms:W3CDTF">2026-09-10T23:13:07+03:00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