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Ранкова кава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Почну я ранок не з новин,</w:t>
      </w:r>
    </w:p>
    <w:p>
      <w:pPr/>
      <w:r>
        <w:rPr/>
        <w:t xml:space="preserve">А з чашки теплої в долонях,</w:t>
      </w:r>
    </w:p>
    <w:p>
      <w:pPr/>
      <w:r>
        <w:rPr/>
        <w:t xml:space="preserve">Аби спинити часу плин,</w:t>
      </w:r>
    </w:p>
    <w:p>
      <w:pPr/>
      <w:r>
        <w:rPr/>
        <w:t xml:space="preserve">Що запікається на скронях.</w:t>
      </w:r>
    </w:p>
    <w:p>
      <w:pPr/>
    </w:p>
    <w:p>
      <w:pPr/>
      <w:r>
        <w:rPr/>
        <w:t xml:space="preserve">Думки виходять нанівець</w:t>
      </w:r>
    </w:p>
    <w:p>
      <w:pPr/>
      <w:r>
        <w:rPr/>
        <w:t xml:space="preserve">Гіркий ранковий смуток тане,</w:t>
      </w:r>
    </w:p>
    <w:p>
      <w:pPr/>
      <w:r>
        <w:rPr/>
        <w:t xml:space="preserve">А день як величний гравець</w:t>
      </w:r>
    </w:p>
    <w:p>
      <w:pPr/>
      <w:r>
        <w:rPr/>
        <w:t xml:space="preserve">Мені нові малює плани.</w:t>
      </w:r>
    </w:p>
    <w:p>
      <w:pPr/>
    </w:p>
    <w:p>
      <w:pPr/>
      <w:r>
        <w:rPr/>
        <w:t xml:space="preserve">Нехай великий світ шумить,</w:t>
      </w:r>
    </w:p>
    <w:p>
      <w:pPr/>
      <w:r>
        <w:rPr/>
        <w:t xml:space="preserve">Готує виклики яскраві,</w:t>
      </w:r>
    </w:p>
    <w:p>
      <w:pPr/>
      <w:r>
        <w:rPr/>
        <w:t xml:space="preserve">Я розтягну застиглу мить,</w:t>
      </w:r>
    </w:p>
    <w:p>
      <w:pPr/>
      <w:r>
        <w:rPr/>
        <w:t xml:space="preserve">І розчинюсь в ранковій каві...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Ранкова кава — Олександр Чалий</dc:title>
  <dc:description/>
  <dc:subject/>
  <cp:keywords/>
  <cp:category/>
  <cp:lastModifiedBy/>
  <dcterms:created xsi:type="dcterms:W3CDTF">2026-09-07T17:29:44+03:00</dcterms:created>
  <dcterms:modified xsi:type="dcterms:W3CDTF">2026-09-07T17:29:44+03:00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