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"афровізія"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АФРОВІЗІЯ</w:t>
      </w:r>
    </w:p>
    <w:p>
      <w:pPr/>
      <w:r>
        <w:rPr>
          <w:b w:val="1"/>
          <w:bCs w:val="1"/>
        </w:rPr>
        <w:t xml:space="preserve">Автор – Брунько Ярослав Олександрович</w:t>
      </w:r>
    </w:p>
    <w:p>
      <w:pPr/>
      <w:r>
        <w:rPr>
          <w:b w:val="1"/>
          <w:bCs w:val="1"/>
        </w:rPr>
        <w:t xml:space="preserve">Дата створення – 17 серпня 2026 рік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Афровізія</w:t>
      </w:r>
      <w:r>
        <w:rPr>
          <w:color w:val="EE0000"/>
        </w:rPr>
        <w:t xml:space="preserve"> </w:t>
      </w:r>
      <w:r>
        <w:rPr/>
        <w:t xml:space="preserve">— поетичний літературний жанр, присвячений Африці, її історії, природі, культурі, народам, суспільним проблемам, досягненням і майбутньому. Жанр поєднує художнє осмислення африканської дійсності з прагненням привернути увагу до проблем континенту та показати можливі шляхи їхнього подолання.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 Головна ідея афровізії</w:t>
      </w:r>
      <w:r>
        <w:rPr>
          <w:color w:val="EE0000"/>
        </w:rPr>
        <w:t xml:space="preserve"> </w:t>
      </w:r>
      <w:r>
        <w:rPr/>
        <w:t xml:space="preserve">— показати Африку не лише як континент проблем, а як континент історії, культури, природи, людського потенціалу та майбутніх можливостей.</w:t>
      </w:r>
    </w:p>
    <w:p>
      <w:pPr/>
      <w:r>
        <w:rPr>
          <w:color w:val="00B050"/>
          <w:b w:val="1"/>
          <w:bCs w:val="1"/>
        </w:rPr>
        <w:t xml:space="preserve">ПОХОДЖЕННЯ ТЕРМІНА</w:t>
      </w:r>
    </w:p>
    <w:p>
      <w:pPr/>
      <w:r>
        <w:rPr/>
        <w:t xml:space="preserve"> Назва </w:t>
      </w:r>
      <w:r>
        <w:rPr>
          <w:b w:val="1"/>
          <w:bCs w:val="1"/>
        </w:rPr>
        <w:t xml:space="preserve">"</w:t>
      </w:r>
      <w:r>
        <w:rPr/>
        <w:t xml:space="preserve">Афровізія" утворена від слів: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"Афро-"</w:t>
      </w:r>
      <w:r>
        <w:rPr/>
        <w:t xml:space="preserve"> — відсилання до Африки та всього, що з нею пов'язано;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"візія"</w:t>
      </w:r>
      <w:r>
        <w:rPr/>
        <w:t xml:space="preserve"> — бачення, образ майбутнього, авторське сприйняття світу. </w:t>
      </w:r>
    </w:p>
    <w:p>
      <w:pPr/>
      <w:r>
        <w:rPr/>
        <w:t xml:space="preserve"> Таким чином, </w:t>
      </w:r>
    </w:p>
    <w:p>
      <w:pPr/>
      <w:r>
        <w:rPr>
          <w:b w:val="1"/>
          <w:bCs w:val="1"/>
          <w:u w:val="single"/>
        </w:rPr>
        <w:t xml:space="preserve">афровізія буквально означає "бачення Африки"</w:t>
      </w:r>
    </w:p>
    <w:p>
      <w:pPr/>
      <w:r>
        <w:rPr/>
        <w:t xml:space="preserve">.</w:t>
      </w:r>
    </w:p>
    <w:p>
      <w:pPr/>
      <w:r>
        <w:rPr/>
        <w:t xml:space="preserve"> Жанр може використовуватися як для окремих віршів, так і для поетичних циклів, збірок, поем та інтернет-публікацій.</w:t>
      </w:r>
    </w:p>
    <w:p>
      <w:pPr/>
      <w:r>
        <w:rPr>
          <w:color w:val="00B050"/>
          <w:b w:val="1"/>
          <w:bCs w:val="1"/>
        </w:rPr>
        <w:t xml:space="preserve">ОСНОВНІ РИСИ АФРОВІЗІЇ</w:t>
      </w:r>
    </w:p>
    <w:p>
      <w:pPr/>
      <w:r>
        <w:rPr>
          <w:color w:val="7030A0"/>
          <w:b w:val="1"/>
          <w:bCs w:val="1"/>
          <w:u w:val="single"/>
        </w:rPr>
        <w:t xml:space="preserve">1. Африка як головний об'єкт поезії</w:t>
      </w:r>
    </w:p>
    <w:p>
      <w:pPr/>
      <w:r>
        <w:rPr/>
        <w:t xml:space="preserve"> Твір має бути пов'язаний з Африкою — її країною, народом, історичною подією, природним явищем, культурою або проблемою.</w:t>
      </w:r>
    </w:p>
    <w:p>
      <w:pPr/>
      <w:r>
        <w:rPr/>
        <w:t xml:space="preserve"> Це може бути поезія про Єгипет, Кенію, Нігерію, ПАР, Ефіопію, Конго, Сахару, Ніл, африканські савани або цілий континент.</w:t>
      </w:r>
    </w:p>
    <w:p>
      <w:pPr/>
      <w:r>
        <w:rPr>
          <w:color w:val="7030A0"/>
          <w:b w:val="1"/>
          <w:bCs w:val="1"/>
          <w:u w:val="single"/>
        </w:rPr>
        <w:t xml:space="preserve">2. Поєднання краси та проблем</w:t>
      </w:r>
    </w:p>
    <w:p>
      <w:pPr/>
      <w:r>
        <w:rPr/>
        <w:t xml:space="preserve"> Афровізія не повинна показувати Африку виключно позитивною або виключно негативною.</w:t>
      </w:r>
    </w:p>
    <w:p>
      <w:pPr/>
      <w:r>
        <w:rPr>
          <w:b w:val="1"/>
          <w:bCs w:val="1"/>
          <w:i w:val="1"/>
          <w:iCs w:val="1"/>
        </w:rPr>
        <w:t xml:space="preserve">В одному творі можуть співіснувати: </w:t>
      </w:r>
      <w:r>
        <w:rPr/>
        <w:t xml:space="preserve">краса природи + екологічна проблема; багата історія + наслідки колоніалізму; культурне різноманіття + соціальні труднощі; сучасні проблеми + надія на майбутнє.</w:t>
      </w:r>
    </w:p>
    <w:p>
      <w:pPr/>
      <w:r>
        <w:rPr>
          <w:color w:val="7030A0"/>
          <w:b w:val="1"/>
          <w:bCs w:val="1"/>
          <w:u w:val="single"/>
        </w:rPr>
        <w:t xml:space="preserve">3. Історична пам'ять</w:t>
      </w:r>
    </w:p>
    <w:p>
      <w:pPr/>
      <w:r>
        <w:rPr/>
        <w:t xml:space="preserve"> Афровізія звертається до минулого континенту. Предметом поезії можуть бути: Стародавній Єгипет; Нубія та Куш; Карфаген; імперії Малі та Сонгай; Велике Зімбабве; давні африканські цивілізації; работоргівля; європейський колоніалізм; боротьба за незалежність; деколонізація; сучасна історія африканських держав.</w:t>
      </w:r>
    </w:p>
    <w:p>
      <w:pPr/>
      <w:r>
        <w:rPr>
          <w:color w:val="7030A0"/>
          <w:b w:val="1"/>
          <w:bCs w:val="1"/>
          <w:u w:val="single"/>
        </w:rPr>
        <w:t xml:space="preserve">4. Природа</w:t>
      </w:r>
    </w:p>
    <w:p>
      <w:pPr/>
      <w:r>
        <w:rPr/>
        <w:t xml:space="preserve"> Особливе місце займає африканська природа: Сахара; Сахель; тропічні ліси; савани; Ніл; Конго; Кіліманджаро; африканські озера; слони, леви, жирафи, носороги та інші тварини.</w:t>
      </w:r>
    </w:p>
    <w:p>
      <w:pPr/>
      <w:r>
        <w:rPr>
          <w:i w:val="1"/>
          <w:iCs w:val="1"/>
        </w:rPr>
        <w:t xml:space="preserve"> Природа в афровізії може виступати символом життя, свободи, сили або вразливості планети.</w:t>
      </w:r>
    </w:p>
    <w:p>
      <w:pPr/>
      <w:r>
        <w:rPr>
          <w:color w:val="7030A0"/>
          <w:b w:val="1"/>
          <w:bCs w:val="1"/>
          <w:u w:val="single"/>
        </w:rPr>
        <w:t xml:space="preserve">5. Соціальна проблематика</w:t>
      </w:r>
    </w:p>
    <w:p>
      <w:pPr/>
      <w:r>
        <w:rPr/>
        <w:t xml:space="preserve"> Афровізія може порушувати складні питання: бідності; голоду; доступу до чистої води; освіти; медицини; дитячої праці; нерівності; воєн; політичної нестабільності; вимушеної міграції; екологічних криз.</w:t>
      </w:r>
    </w:p>
    <w:p>
      <w:pPr/>
      <w:r>
        <w:rPr>
          <w:b w:val="1"/>
          <w:bCs w:val="1"/>
        </w:rPr>
        <w:t xml:space="preserve">Але важливий принцип: не просто описувати проблему, а змушувати читача замислитися над нею.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color w:val="00B050"/>
          <w:b w:val="1"/>
          <w:bCs w:val="1"/>
        </w:rPr>
        <w:t xml:space="preserve">ГОЛОВНИЙ ПРИНЦИП АФРОВІЗІЇ</w:t>
      </w:r>
    </w:p>
    <w:p>
      <w:pPr/>
      <w:r>
        <w:rPr>
          <w:b w:val="1"/>
          <w:bCs w:val="1"/>
          <w:i w:val="1"/>
          <w:iCs w:val="1"/>
        </w:rPr>
        <w:t xml:space="preserve">"Від проблеми — до бачення майбутнього".</w:t>
      </w:r>
    </w:p>
    <w:p>
      <w:pPr/>
      <w:r>
        <w:rPr/>
        <w:t xml:space="preserve">Тобто класичний афровізійний твір може мати три частини:</w:t>
      </w:r>
    </w:p>
    <w:p>
      <w:pPr/>
      <w:r>
        <w:rPr>
          <w:b w:val="1"/>
          <w:bCs w:val="1"/>
        </w:rPr>
        <w:t xml:space="preserve">I. Реальність — </w:t>
      </w:r>
      <w:r>
        <w:rPr/>
        <w:t xml:space="preserve">автор показує конкретну проблему.</w:t>
      </w:r>
    </w:p>
    <w:p>
      <w:pPr/>
      <w:r>
        <w:rPr>
          <w:b w:val="1"/>
          <w:bCs w:val="1"/>
        </w:rPr>
        <w:t xml:space="preserve">II. Осмислення — </w:t>
      </w:r>
      <w:r>
        <w:rPr/>
        <w:t xml:space="preserve">автор розмірковує, чому вона виникла та як вона впливає на людей, природу або суспільство.</w:t>
      </w:r>
    </w:p>
    <w:p>
      <w:pPr/>
      <w:r>
        <w:rPr>
          <w:b w:val="1"/>
          <w:bCs w:val="1"/>
        </w:rPr>
        <w:t xml:space="preserve">III. Візія — </w:t>
      </w:r>
      <w:r>
        <w:rPr/>
        <w:t xml:space="preserve">наприкінці з'являється бачення можливого майбутнього — вирішення проблеми, надія, зміни або заклик до дії.</w:t>
      </w:r>
      <w:r>
        <w:rPr>
          <w:b w:val="1"/>
          <w:bCs w:val="1"/>
        </w:rPr>
        <w:t xml:space="preserve"> </w:t>
      </w:r>
      <w:r>
        <w:rPr/>
        <w:t xml:space="preserve">Саме третя частина відрізняє афровізію від звичайного соціального вірша.</w:t>
      </w:r>
    </w:p>
    <w:p>
      <w:pPr/>
      <w:r>
        <w:rPr>
          <w:color w:val="00B050"/>
          <w:b w:val="1"/>
          <w:bCs w:val="1"/>
        </w:rPr>
        <w:t xml:space="preserve">ПРИКЛАД ВІРША У ЦЬОМУ ЖАНРІ</w:t>
      </w:r>
    </w:p>
    <w:p>
      <w:pPr/>
      <w:r>
        <w:rPr>
          <w:b w:val="1"/>
          <w:bCs w:val="1"/>
        </w:rPr>
        <w:t xml:space="preserve">"АФРИКА МАЙБУТНЬОГО"</w:t>
      </w:r>
    </w:p>
    <w:p>
      <w:pPr/>
      <w:r>
        <w:rPr/>
        <w:t xml:space="preserve">Над Сахарою сходить сонце золоте,</w:t>
      </w:r>
    </w:p>
    <w:p>
      <w:pPr/>
      <w:r>
        <w:rPr/>
        <w:t xml:space="preserve">І вітер поміж дюн старі легенди носить.</w:t>
      </w:r>
    </w:p>
    <w:p>
      <w:pPr/>
      <w:r>
        <w:rPr/>
        <w:t xml:space="preserve">Тут Ніл крізь тисячоліття тихо йде,</w:t>
      </w:r>
    </w:p>
    <w:p>
      <w:pPr/>
      <w:r>
        <w:rPr/>
        <w:t xml:space="preserve">І пам'ять фараонів у воді ще просить.</w:t>
      </w:r>
    </w:p>
    <w:p>
      <w:pPr/>
      <w:r>
        <w:rPr/>
        <w:t xml:space="preserve">Вона бачила імперії й царів,</w:t>
      </w:r>
    </w:p>
    <w:p>
      <w:pPr/>
      <w:r>
        <w:rPr/>
        <w:t xml:space="preserve">І каравани, що ішли крізь спеку.</w:t>
      </w:r>
    </w:p>
    <w:p>
      <w:pPr/>
      <w:r>
        <w:rPr/>
        <w:t xml:space="preserve">Вона зростала поміж сотень мов і слів,</w:t>
      </w:r>
    </w:p>
    <w:p>
      <w:pPr/>
      <w:r>
        <w:rPr/>
        <w:t xml:space="preserve">Несла свою культуру крізь далеку епоху.</w:t>
      </w:r>
    </w:p>
    <w:p>
      <w:pPr/>
      <w:r>
        <w:rPr/>
        <w:t xml:space="preserve">Та є на ній і біль, як тінь важка:</w:t>
      </w:r>
    </w:p>
    <w:p>
      <w:pPr/>
      <w:r>
        <w:rPr/>
        <w:t xml:space="preserve">Де дітям бракує хліба і освіти,</w:t>
      </w:r>
    </w:p>
    <w:p>
      <w:pPr/>
      <w:r>
        <w:rPr/>
        <w:t xml:space="preserve">Де спрагла висихає річка польова,</w:t>
      </w:r>
    </w:p>
    <w:p>
      <w:pPr/>
      <w:r>
        <w:rPr/>
        <w:t xml:space="preserve">А ліс мовчить, втрачаючи свої дерева й квіти.</w:t>
      </w:r>
    </w:p>
    <w:p>
      <w:pPr/>
      <w:r>
        <w:rPr/>
        <w:t xml:space="preserve">Де війни залишають після себе сліди,</w:t>
      </w:r>
    </w:p>
    <w:p>
      <w:pPr/>
      <w:r>
        <w:rPr/>
        <w:t xml:space="preserve">А бідність зачиняє двері перед мрією.</w:t>
      </w:r>
    </w:p>
    <w:p>
      <w:pPr/>
      <w:r>
        <w:rPr/>
        <w:t xml:space="preserve">Та навіть там, де нині мало води,</w:t>
      </w:r>
    </w:p>
    <w:p>
      <w:pPr/>
      <w:r>
        <w:rPr/>
        <w:t xml:space="preserve">Живе надія, що сильніша за безсилля.</w:t>
      </w:r>
    </w:p>
    <w:p>
      <w:pPr/>
      <w:r>
        <w:rPr/>
        <w:t xml:space="preserve">Бо Африка — це більше, ніж її біда.</w:t>
      </w:r>
    </w:p>
    <w:p>
      <w:pPr/>
      <w:r>
        <w:rPr/>
        <w:t xml:space="preserve">Це музика, що лине понад саваною,</w:t>
      </w:r>
    </w:p>
    <w:p>
      <w:pPr/>
      <w:r>
        <w:rPr/>
        <w:t xml:space="preserve">Це сила сонця, річки і землі жива,</w:t>
      </w:r>
    </w:p>
    <w:p>
      <w:pPr/>
      <w:r>
        <w:rPr/>
        <w:t xml:space="preserve">Це голос предків, що звучить над тишею.</w:t>
      </w:r>
    </w:p>
    <w:p>
      <w:pPr/>
      <w:r>
        <w:rPr/>
        <w:t xml:space="preserve">Я бачу іншу Африку крізь роки —</w:t>
      </w:r>
    </w:p>
    <w:p>
      <w:pPr/>
      <w:r>
        <w:rPr/>
        <w:t xml:space="preserve">Де школи виростають серед міст і сіл,</w:t>
      </w:r>
    </w:p>
    <w:p>
      <w:pPr/>
      <w:r>
        <w:rPr/>
        <w:t xml:space="preserve">Де чисті води повертаються в річки,</w:t>
      </w:r>
    </w:p>
    <w:p>
      <w:pPr/>
      <w:r>
        <w:rPr/>
        <w:t xml:space="preserve">А кожен має право на освіту і свій дім.</w:t>
      </w:r>
    </w:p>
    <w:p>
      <w:pPr/>
      <w:r>
        <w:rPr/>
        <w:t xml:space="preserve">Де технології не знищують природу,</w:t>
      </w:r>
    </w:p>
    <w:p>
      <w:pPr/>
      <w:r>
        <w:rPr/>
        <w:t xml:space="preserve">А служать людям, берегтимуть її.</w:t>
      </w:r>
    </w:p>
    <w:p>
      <w:pPr/>
      <w:r>
        <w:rPr/>
        <w:t xml:space="preserve">Де молодь творить власну перемогу</w:t>
      </w:r>
    </w:p>
    <w:p>
      <w:pPr/>
      <w:r>
        <w:rPr/>
        <w:t xml:space="preserve">І відкриває світу нові шляхи.</w:t>
      </w:r>
    </w:p>
    <w:p>
      <w:pPr/>
      <w:r>
        <w:rPr/>
        <w:t xml:space="preserve">І знову сонце сходить над Сахарою,</w:t>
      </w:r>
    </w:p>
    <w:p>
      <w:pPr/>
      <w:r>
        <w:rPr/>
        <w:t xml:space="preserve">Та вже не тільки над пісками — над життям.</w:t>
      </w:r>
    </w:p>
    <w:p>
      <w:pPr/>
      <w:r>
        <w:rPr/>
        <w:t xml:space="preserve">Африка дивиться вперед із вірою,</w:t>
      </w:r>
    </w:p>
    <w:p>
      <w:pPr/>
      <w:r>
        <w:rPr/>
        <w:t xml:space="preserve">І сама пише шлях до свого майбуття.</w:t>
      </w:r>
    </w:p>
    <w:p>
      <w:pPr/>
      <w:r>
        <w:rPr/>
        <w:t xml:space="preserve">Бо континент — це не лише минуле.</w:t>
      </w:r>
    </w:p>
    <w:p>
      <w:pPr/>
      <w:r>
        <w:rPr/>
        <w:t xml:space="preserve">Не тільки біль, не тільки боротьба.</w:t>
      </w:r>
    </w:p>
    <w:p>
      <w:pPr/>
      <w:r>
        <w:rPr/>
        <w:t xml:space="preserve">Африка має право на майбутнє —</w:t>
      </w:r>
    </w:p>
    <w:p>
      <w:pPr/>
      <w:r>
        <w:rPr/>
        <w:t xml:space="preserve">І це майбутнє починається з її мрій.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EF90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"афровізія" — Ярослав Брунько</dc:title>
  <dc:description/>
  <dc:subject/>
  <cp:keywords/>
  <cp:category/>
  <cp:lastModifiedBy/>
  <dcterms:created xsi:type="dcterms:W3CDTF">2026-08-19T03:20:35+03:00</dcterms:created>
  <dcterms:modified xsi:type="dcterms:W3CDTF">2026-08-19T03:20:35+03:00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