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"вілопоетіка"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Літературний жанр — Вілопоетіка (Villopoetica)</w:t>
      </w:r>
    </w:p>
    <w:p>
      <w:pPr/>
      <w:r>
        <w:rPr>
          <w:i w:val="1"/>
          <w:iCs w:val="1"/>
        </w:rPr>
        <w:t xml:space="preserve">(від латин. Villа – село, poetica – поезія)</w:t>
      </w:r>
    </w:p>
    <w:p>
      <w:pPr/>
      <w:r>
        <w:rPr>
          <w:color w:val="EE0000"/>
          <w:b w:val="1"/>
          <w:bCs w:val="1"/>
        </w:rPr>
        <w:t xml:space="preserve">Автор</w:t>
      </w:r>
      <w:r>
        <w:rPr>
          <w:b w:val="1"/>
          <w:bCs w:val="1"/>
        </w:rPr>
        <w:t xml:space="preserve">:</w:t>
      </w:r>
      <w:r>
        <w:rPr/>
        <w:t xml:space="preserve"> Брунько Ярослав Олександрович</w:t>
      </w:r>
    </w:p>
    <w:p>
      <w:pPr/>
      <w:r>
        <w:rPr>
          <w:color w:val="EE0000"/>
          <w:b w:val="1"/>
          <w:bCs w:val="1"/>
        </w:rPr>
        <w:t xml:space="preserve">Дата створення</w:t>
      </w:r>
      <w:r>
        <w:rPr>
          <w:b w:val="1"/>
          <w:bCs w:val="1"/>
        </w:rPr>
        <w:t xml:space="preserve">:</w:t>
      </w:r>
      <w:r>
        <w:rPr/>
        <w:t xml:space="preserve"> 6 липня 2026 року</w:t>
      </w:r>
    </w:p>
    <w:p>
      <w:pPr/>
      <w:r>
        <w:rPr>
          <w:color w:val="EE0000"/>
          <w:b w:val="1"/>
          <w:bCs w:val="1"/>
        </w:rPr>
        <w:t xml:space="preserve">Визначення</w:t>
      </w:r>
      <w:r>
        <w:rPr>
          <w:b w:val="1"/>
          <w:bCs w:val="1"/>
        </w:rPr>
        <w:t xml:space="preserve">:</w:t>
      </w:r>
      <w:r>
        <w:rPr>
          <w:b w:val="1"/>
          <w:bCs w:val="1"/>
          <w:i w:val="1"/>
          <w:iCs w:val="1"/>
          <w:u w:val="single"/>
        </w:rPr>
        <w:t xml:space="preserve">Вілопоетіка</w:t>
      </w:r>
      <w:r>
        <w:rPr/>
        <w:t xml:space="preserve"> — це літературний жанр, що зосереджується на естетизації сільського життя, дачного побуту, органічного зв'язку людини з природою та філософського осмислення циклічності пір року.</w:t>
      </w:r>
    </w:p>
    <w:p>
      <w:pPr/>
      <w:r>
        <w:rPr>
          <w:color w:val="00B050"/>
          <w:b w:val="1"/>
          <w:bCs w:val="1"/>
        </w:rPr>
        <w:t xml:space="preserve">ОСНОВНІ ОЗНАКИ ЖАНРУ:</w:t>
      </w:r>
    </w:p>
    <w:p>
      <w:pPr/>
      <w:r>
        <w:rPr/>
        <w:t xml:space="preserve">Щоб твір можна було класифікувати як "вілопоетіку", він має відповідати наступним критеріям: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Локальна іманентність</w:t>
      </w:r>
      <w:r>
        <w:rPr>
          <w:b w:val="1"/>
          <w:bCs w:val="1"/>
        </w:rPr>
        <w:t xml:space="preserve">:</w:t>
      </w:r>
      <w:r>
        <w:rPr/>
        <w:t xml:space="preserve"> дія відбувається за межами урбаністичного простору. Село, дача або природний ландшафт є не просто тлом, а повноцінним учасником (суб'єктом) вірша.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Сенсорна деталізація</w:t>
      </w:r>
      <w:r>
        <w:rPr>
          <w:b w:val="1"/>
          <w:bCs w:val="1"/>
        </w:rPr>
        <w:t xml:space="preserve">:</w:t>
      </w:r>
      <w:r>
        <w:rPr/>
        <w:t xml:space="preserve"> акцент на відчуттях, характерних для природи: запах скошеної трави, тактильні відчуття від роботи із землею, звуки сільського світанку, смак продуктів власного вирощування.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Філософія "Малого простору"</w:t>
      </w:r>
      <w:r>
        <w:rPr>
          <w:b w:val="1"/>
          <w:bCs w:val="1"/>
        </w:rPr>
        <w:t xml:space="preserve">:</w:t>
      </w:r>
      <w:r>
        <w:rPr/>
        <w:t xml:space="preserve"> вілопоетіка прославляє красу в буденних, малих речах — доглянутій грядці, вечірньому чаюванні на веранді, старій яблуні. Це втеча від міського шуму до споглядання.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Екологічний світогляд</w:t>
      </w:r>
      <w:r>
        <w:rPr>
          <w:b w:val="1"/>
          <w:bCs w:val="1"/>
        </w:rPr>
        <w:t xml:space="preserve">:</w:t>
      </w:r>
      <w:r>
        <w:rPr/>
        <w:t xml:space="preserve"> взаємодія з природою будується на принципах поваги та гармонії, а не підкорення.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Ритміка спокою</w:t>
      </w:r>
      <w:r>
        <w:rPr>
          <w:b w:val="1"/>
          <w:bCs w:val="1"/>
        </w:rPr>
        <w:t xml:space="preserve">:</w:t>
      </w:r>
      <w:r>
        <w:rPr/>
        <w:t xml:space="preserve"> поетична форма зазвичай має плавний, розмірений ритм, що імітує розміреність сільського плину часу.</w:t>
      </w:r>
    </w:p>
    <w:p>
      <w:pPr/>
      <w:r>
        <w:rPr>
          <w:color w:val="00B050"/>
          <w:b w:val="1"/>
          <w:bCs w:val="1"/>
        </w:rPr>
        <w:t xml:space="preserve">ФІЛОСОФСЬКЕ ПІДҐРУНТЯ:</w:t>
      </w:r>
    </w:p>
    <w:p>
      <w:pPr/>
      <w:r>
        <w:rPr/>
        <w:t xml:space="preserve"> Вілопоетіка протиставляє себе урбаністичній тривожності. Вона покликана повернути людину до її витоків, знайти "заземлення" (метафоричне та буквальне) у сучасному світі, що швидко цифровізується.</w:t>
      </w:r>
    </w:p>
    <w:p>
      <w:pPr/>
      <w:r>
        <w:rPr>
          <w:i w:val="1"/>
          <w:iCs w:val="1"/>
        </w:rPr>
        <w:t xml:space="preserve">"Там, де закінчується асфальт, починається справжній діалог із собою. Вілопоетіка — це спосіб чути шепіт землі, коли світ навколо втрачає тишу." </w:t>
      </w:r>
      <w:r>
        <w:rPr>
          <w:i w:val="1"/>
          <w:iCs w:val="1"/>
          <w:u w:val="single"/>
        </w:rPr>
        <w:t xml:space="preserve">(Ярослав Брунько)</w:t>
      </w:r>
    </w:p>
    <w:p>
      <w:pPr/>
      <w:r>
        <w:rPr>
          <w:color w:val="00B05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"Заземлення"</w:t>
      </w:r>
    </w:p>
    <w:p>
      <w:pPr/>
      <w:r>
        <w:rPr/>
        <w:t xml:space="preserve">Тут час інакше міряє свій крок —</w:t>
      </w:r>
    </w:p>
    <w:p>
      <w:pPr/>
      <w:r>
        <w:rPr/>
        <w:t xml:space="preserve">Відлунням тиші у густій траві.</w:t>
      </w:r>
    </w:p>
    <w:p>
      <w:pPr/>
      <w:r>
        <w:rPr/>
        <w:t xml:space="preserve">Мій дім — це не бетонний острівець,</w:t>
      </w:r>
    </w:p>
    <w:p>
      <w:pPr/>
      <w:r>
        <w:rPr/>
        <w:t xml:space="preserve">А спокій в кожній сонячній главі.</w:t>
      </w:r>
    </w:p>
    <w:p>
      <w:pPr/>
      <w:r>
        <w:rPr/>
        <w:t xml:space="preserve">Я тут вчусь слухать мову яблунь старих,</w:t>
      </w:r>
    </w:p>
    <w:p>
      <w:pPr/>
      <w:r>
        <w:rPr/>
        <w:t xml:space="preserve">Пити росу з долонь свіжого ранку.</w:t>
      </w:r>
    </w:p>
    <w:p>
      <w:pPr/>
      <w:r>
        <w:rPr/>
        <w:t xml:space="preserve">Вілопоетіка — це сміх</w:t>
      </w:r>
    </w:p>
    <w:p>
      <w:pPr/>
      <w:r>
        <w:rPr/>
        <w:t xml:space="preserve">Моїх думок на теплій веранді.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EA15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"вілопоетіка" — Ярослав Брунько</dc:title>
  <dc:description/>
  <dc:subject/>
  <cp:keywords/>
  <cp:category/>
  <cp:lastModifiedBy/>
  <dcterms:created xsi:type="dcterms:W3CDTF">2026-07-20T04:37:29+03:00</dcterms:created>
  <dcterms:modified xsi:type="dcterms:W3CDTF">2026-07-20T04:37:29+03:00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