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Метафора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Михайлові Сидоржевському</w:t>
      </w:r>
    </w:p>
    <w:p>
      <w:pPr/>
      <w:r>
        <w:rPr/>
        <w:t xml:space="preserve">Далеких хмар сумна корона…</w:t>
      </w:r>
    </w:p>
    <w:p>
      <w:pPr/>
      <w:r>
        <w:rPr/>
        <w:t xml:space="preserve">Я — сам.</w:t>
      </w:r>
    </w:p>
    <w:p>
      <w:pPr/>
      <w:r>
        <w:rPr/>
        <w:t xml:space="preserve">Вікно.</w:t>
      </w:r>
    </w:p>
    <w:p>
      <w:pPr/>
      <w:r>
        <w:rPr/>
        <w:t xml:space="preserve">Дощить.</w:t>
      </w:r>
    </w:p>
    <w:p>
      <w:pPr/>
      <w:r>
        <w:rPr/>
        <w:t xml:space="preserve">Збираю віршів стиглі грона,</w:t>
      </w:r>
    </w:p>
    <w:p>
      <w:pPr/>
      <w:r>
        <w:rPr/>
        <w:t xml:space="preserve">впритул кладу на щит,</w:t>
      </w:r>
    </w:p>
    <w:p>
      <w:pPr/>
      <w:r>
        <w:rPr/>
        <w:t xml:space="preserve">гортаю подумки рядки,</w:t>
      </w:r>
    </w:p>
    <w:p>
      <w:pPr/>
      <w:r>
        <w:rPr/>
        <w:t xml:space="preserve">йде кругом голова…</w:t>
      </w:r>
    </w:p>
    <w:p>
      <w:pPr/>
      <w:r>
        <w:rPr/>
        <w:t xml:space="preserve">Погоджуюся залюбки:</w:t>
      </w:r>
    </w:p>
    <w:p>
      <w:pPr/>
      <w:r>
        <w:rPr/>
        <w:t xml:space="preserve">все це лише слова,</w:t>
      </w:r>
    </w:p>
    <w:p>
      <w:pPr/>
      <w:r>
        <w:rPr/>
        <w:t xml:space="preserve">метафори безсонних мук…</w:t>
      </w:r>
    </w:p>
    <w:p>
      <w:pPr/>
      <w:r>
        <w:rPr/>
        <w:t xml:space="preserve">А за вікном дощить.</w:t>
      </w:r>
    </w:p>
    <w:p>
      <w:pPr/>
      <w:r>
        <w:rPr/>
        <w:t xml:space="preserve">Все зрозуміло…</w:t>
      </w:r>
    </w:p>
    <w:p>
      <w:pPr/>
      <w:r>
        <w:rPr/>
        <w:t xml:space="preserve">Таж чому —</w:t>
      </w:r>
    </w:p>
    <w:p>
      <w:pPr/>
      <w:r>
        <w:rPr/>
        <w:t xml:space="preserve">ті сльози у душі?!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Метафора — Юрій Гундарів</dc:title>
  <dc:description/>
  <dc:subject/>
  <cp:keywords/>
  <cp:category/>
  <cp:lastModifiedBy/>
  <dcterms:created xsi:type="dcterms:W3CDTF">2026-04-30T02:29:08+03:00</dcterms:created>
  <dcterms:modified xsi:type="dcterms:W3CDTF">2026-04-30T02:29:08+03:00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