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Дай лапу, друже!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Окупанти вдарили по собачому притулку "Дай лапу, друже" у Запоріжжі.</w:t>
      </w:r>
    </w:p>
    <w:p>
      <w:pPr/>
      <w:r>
        <w:rPr>
          <w:i w:val="1"/>
          <w:iCs w:val="1"/>
        </w:rPr>
        <w:t xml:space="preserve">Є багато поранених і загиблих тварин. Собак із травмами терміново доправляють у ветклініки…</w:t>
      </w:r>
    </w:p>
    <w:p>
      <w:pPr/>
    </w:p>
    <w:p>
      <w:pPr/>
      <w:r>
        <w:rPr/>
        <w:t xml:space="preserve">Сирена тривогою мучить:</w:t>
      </w:r>
    </w:p>
    <w:p>
      <w:pPr/>
      <w:r>
        <w:rPr/>
        <w:t xml:space="preserve">увага, знов небезпека!</w:t>
      </w:r>
    </w:p>
    <w:p>
      <w:pPr/>
      <w:r>
        <w:rPr/>
        <w:t xml:space="preserve">Дрон у притулок влучив</w:t>
      </w:r>
    </w:p>
    <w:p>
      <w:pPr/>
      <w:r>
        <w:rPr/>
        <w:t xml:space="preserve">для бездомних песиків…</w:t>
      </w:r>
    </w:p>
    <w:p>
      <w:pPr/>
    </w:p>
    <w:p>
      <w:pPr/>
      <w:r>
        <w:rPr/>
        <w:t xml:space="preserve">Пливе над хмарами стайка </w:t>
      </w:r>
    </w:p>
    <w:p>
      <w:pPr/>
      <w:r>
        <w:rPr/>
        <w:t xml:space="preserve">нікому тут непотрібних.</w:t>
      </w:r>
    </w:p>
    <w:p>
      <w:pPr/>
      <w:r>
        <w:rPr/>
        <w:t xml:space="preserve">У чорному небі тануть</w:t>
      </w:r>
    </w:p>
    <w:p>
      <w:pPr/>
      <w:r>
        <w:rPr/>
        <w:t xml:space="preserve">зорі, мов сльози срібні…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Дай лапу, друже! — Юрій Гундарів</dc:title>
  <dc:description/>
  <dc:subject/>
  <cp:keywords/>
  <cp:category/>
  <cp:lastModifiedBy/>
  <dcterms:created xsi:type="dcterms:W3CDTF">2026-02-13T18:01:35+02:00</dcterms:created>
  <dcterms:modified xsi:type="dcterms:W3CDTF">2026-02-13T18:01:35+02:00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