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У чому справжня </w:t>
      </w:r>
    </w:p>
    <w:p>
      <w:pPr/>
      <w:r>
        <w:rPr>
          <w:b w:val="1"/>
          <w:bCs w:val="1"/>
        </w:rPr>
        <w:t xml:space="preserve">Велич</w:t>
      </w:r>
    </w:p>
    <w:p>
      <w:pPr/>
      <w:r>
        <w:rPr/>
        <w:t xml:space="preserve"> полягає,</w:t>
      </w:r>
    </w:p>
    <w:p>
      <w:pPr/>
      <w:r>
        <w:rPr/>
        <w:t xml:space="preserve">Яких висот в реальності вона сягає?</w:t>
      </w:r>
    </w:p>
    <w:p>
      <w:pPr/>
      <w:r>
        <w:rPr/>
        <w:t xml:space="preserve">В розробленості планів, рішень і стратегій</w:t>
      </w:r>
    </w:p>
    <w:p>
      <w:pPr/>
      <w:r>
        <w:rPr/>
        <w:t xml:space="preserve">Лежить поза прикрас фантазій, привілеїв?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То ж НІ: ніякі лише плани велич не дають!</w:t>
      </w:r>
    </w:p>
    <w:p>
      <w:pPr/>
      <w:r>
        <w:rPr/>
        <w:t xml:space="preserve">Бо плани часто дії згубно затискають!</w:t>
      </w:r>
    </w:p>
    <w:p>
      <w:pPr/>
      <w:r>
        <w:rPr/>
        <w:t xml:space="preserve">Де Велич дії — хай охоче йдуть,</w:t>
      </w:r>
    </w:p>
    <w:p>
      <w:pPr/>
      <w:r>
        <w:rPr/>
        <w:t xml:space="preserve">Бо лише </w:t>
      </w:r>
      <w:r>
        <w:rPr>
          <w:b w:val="1"/>
          <w:bCs w:val="1"/>
        </w:rPr>
        <w:t xml:space="preserve">ДІЇ</w:t>
      </w:r>
      <w:r>
        <w:rPr/>
        <w:t xml:space="preserve"> нам життя міняють!</w:t>
      </w:r>
    </w:p>
    <w:p>
      <w:pPr/>
      <w:r>
        <w:rPr/>
        <w:t xml:space="preserve"> </w:t>
      </w:r>
    </w:p>
    <w:p>
      <w:pPr/>
      <w:r>
        <w:rPr/>
        <w:t xml:space="preserve">Великі справи треба </w:t>
      </w:r>
      <w:r>
        <w:rPr>
          <w:b w:val="1"/>
          <w:bCs w:val="1"/>
        </w:rPr>
        <w:t xml:space="preserve">учиняти</w:t>
      </w:r>
      <w:r>
        <w:rPr/>
        <w:t xml:space="preserve">,</w:t>
      </w:r>
    </w:p>
    <w:p>
      <w:pPr/>
      <w:r>
        <w:rPr/>
        <w:t xml:space="preserve">А не постійно скиглити і плани ті складати!</w:t>
      </w:r>
    </w:p>
    <w:p>
      <w:pPr/>
      <w:r>
        <w:rPr>
          <w:b w:val="1"/>
          <w:bCs w:val="1"/>
        </w:rPr>
        <w:t xml:space="preserve">Бо Велич в ДІЇ і конкретних справах,</w:t>
      </w:r>
    </w:p>
    <w:p>
      <w:pPr/>
      <w:r>
        <w:rPr>
          <w:b w:val="1"/>
          <w:bCs w:val="1"/>
        </w:rPr>
        <w:t xml:space="preserve">А не в словах людських пустих, лукавих!</w:t>
      </w:r>
    </w:p>
    <w:p>
      <w:pPr/>
    </w:p>
    <w:p>
      <w:pPr/>
    </w:p>
    <w:p>
      <w:pPr/>
      <w:r>
        <w:rPr>
          <w:i w:val="1"/>
          <w:iCs w:val="1"/>
        </w:rPr>
        <w:t xml:space="preserve">21.09.2025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Велич — Володимир Ліпкан</dc:title>
  <dc:description/>
  <dc:subject/>
  <cp:keywords/>
  <cp:category/>
  <cp:lastModifiedBy/>
  <dcterms:created xsi:type="dcterms:W3CDTF">2026-01-10T17:07:33+02:00</dcterms:created>
  <dcterms:modified xsi:type="dcterms:W3CDTF">2026-01-10T17:07:33+02:00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