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Зірка на ім'я Олександра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Російські окупанти офіційно стверджують, що б'ють лише по військових об'єктах…</w:t>
      </w:r>
    </w:p>
    <w:p>
      <w:pPr/>
      <w:r>
        <w:rPr>
          <w:i w:val="1"/>
          <w:iCs w:val="1"/>
        </w:rPr>
        <w:t xml:space="preserve">28 вересня 2025 року внаслідок чергової нічної масованої атаки на Київ загинула 12-річна Олександра Поліщук, учениця 7-Б класу.</w:t>
      </w:r>
    </w:p>
    <w:p>
      <w:pPr/>
    </w:p>
    <w:p>
      <w:pPr/>
      <w:r>
        <w:rPr/>
        <w:t xml:space="preserve">Знов військові об'єкти — діти!</w:t>
      </w:r>
    </w:p>
    <w:p>
      <w:pPr/>
      <w:r>
        <w:rPr/>
        <w:t xml:space="preserve">Витягують з-під завалу</w:t>
      </w:r>
    </w:p>
    <w:p>
      <w:pPr/>
      <w:r>
        <w:rPr/>
        <w:t xml:space="preserve">юну зовсім, тендітну…</w:t>
      </w:r>
    </w:p>
    <w:p>
      <w:pPr/>
      <w:r>
        <w:rPr/>
        <w:t xml:space="preserve">Вона мріяла, малювала…</w:t>
      </w:r>
    </w:p>
    <w:p>
      <w:pPr/>
    </w:p>
    <w:p>
      <w:pPr/>
      <w:r>
        <w:rPr/>
        <w:t xml:space="preserve">Придивіться зірко —</w:t>
      </w:r>
    </w:p>
    <w:p>
      <w:pPr/>
      <w:r>
        <w:rPr/>
        <w:t xml:space="preserve">над головою зараз</w:t>
      </w:r>
    </w:p>
    <w:p>
      <w:pPr/>
      <w:r>
        <w:rPr/>
        <w:t xml:space="preserve">спалахує зірка</w:t>
      </w:r>
    </w:p>
    <w:p>
      <w:pPr/>
      <w:r>
        <w:rPr/>
        <w:t xml:space="preserve">на ім‘я Олександра…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Зірка на ім'я Олександра — Юрій Гундарів</dc:title>
  <dc:description/>
  <dc:subject/>
  <cp:keywords/>
  <cp:category/>
  <cp:lastModifiedBy/>
  <dcterms:created xsi:type="dcterms:W3CDTF">2026-02-15T22:46:35+02:00</dcterms:created>
  <dcterms:modified xsi:type="dcterms:W3CDTF">2026-02-15T22:46:35+02:00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