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Залишайтеся, пане Келлог!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Коли спецпредставник президента США Кіт Келлог перебуває в Києві, агресор не завдає масованих ударів. Отже, кияни можуть трохи виспатися…</w:t>
      </w:r>
    </w:p>
    <w:p>
      <w:pPr/>
    </w:p>
    <w:p>
      <w:pPr/>
    </w:p>
    <w:p>
      <w:pPr/>
      <w:r>
        <w:rPr/>
        <w:t xml:space="preserve">Коли у Києві спецпредставник,</w:t>
      </w:r>
    </w:p>
    <w:p>
      <w:pPr/>
      <w:r>
        <w:rPr/>
        <w:t xml:space="preserve">діти у дворі гомонять до ночі,</w:t>
      </w:r>
    </w:p>
    <w:p>
      <w:pPr/>
      <w:r>
        <w:rPr/>
        <w:t xml:space="preserve">ніякої управи на них —</w:t>
      </w:r>
    </w:p>
    <w:p>
      <w:pPr/>
      <w:r>
        <w:rPr/>
        <w:t xml:space="preserve">додому ніхто не хоче!</w:t>
      </w:r>
    </w:p>
    <w:p>
      <w:pPr/>
    </w:p>
    <w:p>
      <w:pPr/>
      <w:r>
        <w:rPr/>
        <w:t xml:space="preserve">Коли у Києві цей чарівник,</w:t>
      </w:r>
    </w:p>
    <w:p>
      <w:pPr/>
      <w:r>
        <w:rPr/>
        <w:t xml:space="preserve">жінка знає, що вона жінка,</w:t>
      </w:r>
    </w:p>
    <w:p>
      <w:pPr/>
      <w:r>
        <w:rPr/>
        <w:t xml:space="preserve">а чоловік — що він чоловік:</w:t>
      </w:r>
    </w:p>
    <w:p>
      <w:pPr/>
      <w:r>
        <w:rPr/>
        <w:t xml:space="preserve">тож треба далі жити!</w:t>
      </w:r>
    </w:p>
    <w:p>
      <w:pPr/>
    </w:p>
    <w:p>
      <w:pPr/>
      <w:r>
        <w:rPr/>
        <w:t xml:space="preserve">Коли у Києві пан генерал,</w:t>
      </w:r>
    </w:p>
    <w:p>
      <w:pPr/>
      <w:r>
        <w:rPr/>
        <w:t xml:space="preserve">кохані згадують, що є кохання,</w:t>
      </w:r>
    </w:p>
    <w:p>
      <w:pPr/>
      <w:r>
        <w:rPr/>
        <w:t xml:space="preserve">у тихих квартирах аврал —</w:t>
      </w:r>
    </w:p>
    <w:p>
      <w:pPr/>
      <w:r>
        <w:rPr/>
        <w:t xml:space="preserve">іде прибирання…</w:t>
      </w:r>
    </w:p>
    <w:p>
      <w:pPr/>
    </w:p>
    <w:p>
      <w:pPr/>
      <w:r>
        <w:rPr/>
        <w:t xml:space="preserve">Коли у Києві Кіт Келлог,</w:t>
      </w:r>
    </w:p>
    <w:p>
      <w:pPr/>
      <w:r>
        <w:rPr/>
        <w:t xml:space="preserve">замовкають гармати.</w:t>
      </w:r>
    </w:p>
    <w:p>
      <w:pPr/>
      <w:r>
        <w:rPr/>
        <w:t xml:space="preserve">Посміхається небо —</w:t>
      </w:r>
    </w:p>
    <w:p>
      <w:pPr/>
      <w:r>
        <w:rPr/>
        <w:t xml:space="preserve">можна трішки поспати!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Залишайтеся, пане Келлог! — Юрій Гундарів</dc:title>
  <dc:description/>
  <dc:subject/>
  <cp:keywords/>
  <cp:category/>
  <cp:lastModifiedBy/>
  <dcterms:created xsi:type="dcterms:W3CDTF">2026-02-17T16:58:30+02:00</dcterms:created>
  <dcterms:modified xsi:type="dcterms:W3CDTF">2026-02-17T16:58:30+02:00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