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мертвим, і живим, і ненарожденним...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творі головним мотивом, який намагається донести оповідач – це заклик до земляків, особливо людей з вищим соціальним статусом, панів, схаменутися і подумати про Україну і український народ. Знати і пишатися своєю історією, а не лише плазувати перед іноземними авторитетами і слухати їх думку:</w:t>
      </w:r>
    </w:p>
    <w:p>
      <w:pPr/>
      <w:r>
        <w:rPr/>
        <w:t xml:space="preserve">Отак-то ви навчаєтесь</w:t>
      </w:r>
    </w:p>
    <w:p>
      <w:pPr/>
      <w:r>
        <w:rPr/>
        <w:t xml:space="preserve">У чужому краю!</w:t>
      </w:r>
    </w:p>
    <w:p>
      <w:pPr/>
      <w:r>
        <w:rPr/>
        <w:t xml:space="preserve">Німець скаже: "Ви моголи".</w:t>
      </w:r>
    </w:p>
    <w:p>
      <w:pPr/>
      <w:r>
        <w:rPr/>
        <w:t xml:space="preserve">"Моголи! моголи!"</w:t>
      </w:r>
    </w:p>
    <w:p>
      <w:pPr/>
      <w:r>
        <w:rPr/>
        <w:t xml:space="preserve">Золотого Тамерлана</w:t>
      </w:r>
    </w:p>
    <w:p>
      <w:pPr/>
      <w:r>
        <w:rPr/>
        <w:t xml:space="preserve">Онучата голі.</w:t>
      </w:r>
    </w:p>
    <w:p>
      <w:pPr/>
      <w:r>
        <w:rPr/>
        <w:t xml:space="preserve">Німець скаже: "Ви слав'яне".</w:t>
      </w:r>
    </w:p>
    <w:p>
      <w:pPr/>
      <w:r>
        <w:rPr/>
        <w:t xml:space="preserve">"Слав'яне! слав'яне!"</w:t>
      </w:r>
    </w:p>
    <w:p>
      <w:pPr/>
      <w:r>
        <w:rPr/>
        <w:t xml:space="preserve">Славних прадідів великих</w:t>
      </w:r>
    </w:p>
    <w:p>
      <w:pPr/>
      <w:r>
        <w:rPr/>
        <w:t xml:space="preserve">Правнуки погані!</w:t>
      </w:r>
    </w:p>
    <w:p>
      <w:pPr/>
      <w:r>
        <w:rPr/>
        <w:t xml:space="preserve">Але ліберальне панство, хоч і кричить про свою любов до України, нічого не робить для свого народу, лише обкрадають людей і схиляються перед Москвою:</w:t>
      </w:r>
    </w:p>
    <w:p>
      <w:pPr/>
      <w:r>
        <w:rPr/>
        <w:t xml:space="preserve">І хилитесь, як і хилились!</w:t>
      </w:r>
    </w:p>
    <w:p>
      <w:pPr/>
      <w:r>
        <w:rPr/>
        <w:t xml:space="preserve">І знову шкуру дерете</w:t>
      </w:r>
    </w:p>
    <w:p>
      <w:pPr/>
      <w:r>
        <w:rPr/>
        <w:t xml:space="preserve">З братів незрящих, гречкосіїв.</w:t>
      </w:r>
    </w:p>
    <w:p>
      <w:pPr/>
      <w:r>
        <w:rPr/>
        <w:t xml:space="preserve">Оповідач вважає, що ті, хто вивчали усе іноземне, краще б і не повертались додому. Тепер:</w:t>
      </w:r>
    </w:p>
    <w:p>
      <w:pPr/>
      <w:r>
        <w:rPr/>
        <w:t xml:space="preserve">І на Січі мудрий німець</w:t>
      </w:r>
    </w:p>
    <w:p>
      <w:pPr/>
      <w:r>
        <w:rPr/>
        <w:t xml:space="preserve">Картопельку садить,</w:t>
      </w:r>
    </w:p>
    <w:p>
      <w:pPr/>
      <w:r>
        <w:rPr/>
        <w:t xml:space="preserve">А ви її купуєте,</w:t>
      </w:r>
    </w:p>
    <w:p>
      <w:pPr/>
      <w:r>
        <w:rPr/>
        <w:t xml:space="preserve">Їсте на здоров'я</w:t>
      </w:r>
    </w:p>
    <w:p>
      <w:pPr/>
      <w:r>
        <w:rPr/>
        <w:t xml:space="preserve">Та славите Запорожжя.</w:t>
      </w:r>
    </w:p>
    <w:p>
      <w:pPr/>
      <w:r>
        <w:rPr/>
        <w:t xml:space="preserve">Славлячи минуле, вони не бачать його реалістично:</w:t>
      </w:r>
    </w:p>
    <w:p>
      <w:pPr/>
      <w:r>
        <w:rPr/>
        <w:t xml:space="preserve">Раби, подножки, грязь Москви,</w:t>
      </w:r>
    </w:p>
    <w:p>
      <w:pPr/>
      <w:r>
        <w:rPr/>
        <w:t xml:space="preserve">Варшавське сміття — ваші пани</w:t>
      </w:r>
    </w:p>
    <w:p>
      <w:pPr/>
      <w:r>
        <w:rPr/>
        <w:t xml:space="preserve">Ясновельможнії гетьмани.</w:t>
      </w:r>
    </w:p>
    <w:p>
      <w:pPr/>
      <w:r>
        <w:rPr/>
        <w:t xml:space="preserve">Автор вважає, що потрібно дивитись на мунуле реалістично, крім того, вивчаючи чужу історію, не слід забувати своєї:</w:t>
      </w:r>
    </w:p>
    <w:p>
      <w:pPr/>
      <w:r>
        <w:rPr/>
        <w:t xml:space="preserve">І чужому научайтесь</w:t>
      </w:r>
    </w:p>
    <w:p>
      <w:pPr/>
      <w:r>
        <w:rPr/>
        <w:t xml:space="preserve">Й свого не цурайтесь.</w:t>
      </w:r>
    </w:p>
    <w:p>
      <w:pPr/>
      <w:r>
        <w:rPr/>
        <w:t xml:space="preserve">Опопвідач закликає українців отямитись, і разом, у єдності та братерстві працювати, щоб відродити Україну:</w:t>
      </w:r>
    </w:p>
    <w:p>
      <w:pPr/>
      <w:r>
        <w:rPr/>
        <w:t xml:space="preserve">І забудеться срамотня</w:t>
      </w:r>
    </w:p>
    <w:p>
      <w:pPr/>
      <w:r>
        <w:rPr/>
        <w:t xml:space="preserve">Давняя година,</w:t>
      </w:r>
    </w:p>
    <w:p>
      <w:pPr/>
      <w:r>
        <w:rPr/>
        <w:t xml:space="preserve">І оживе добра слава,</w:t>
      </w:r>
    </w:p>
    <w:p>
      <w:pPr/>
      <w:r>
        <w:rPr/>
        <w:t xml:space="preserve">Слава України.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мертвим, і живим, і ненарожденним... (стислий переказ) — Тарас Шевченко</dc:title>
  <dc:description/>
  <dc:subject/>
  <cp:keywords/>
  <cp:category/>
  <cp:lastModifiedBy/>
  <dcterms:created xsi:type="dcterms:W3CDTF">2020-12-11T08:45:50+00:00</dcterms:created>
  <dcterms:modified xsi:type="dcterms:W3CDTF">2020-12-11T08:45:50+00:00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