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Стоїть в селі Суботові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На горі високій</w:t>
      </w:r>
    </w:p>
    <w:p>
      <w:pPr/>
      <w:r>
        <w:rPr/>
        <w:t xml:space="preserve">Домовина України,</w:t>
      </w:r>
    </w:p>
    <w:p>
      <w:pPr/>
      <w:r>
        <w:rPr/>
        <w:t xml:space="preserve">Широка, глибока.</w:t>
      </w:r>
    </w:p>
    <w:p>
      <w:pPr/>
      <w:r>
        <w:rPr/>
        <w:t xml:space="preserve">Ото церков Богданова.</w:t>
      </w:r>
    </w:p>
    <w:p>
      <w:pPr/>
      <w:r>
        <w:rPr/>
        <w:t xml:space="preserve">Там-то він молився.</w:t>
      </w:r>
    </w:p>
    <w:p>
      <w:pPr/>
      <w:r>
        <w:rPr/>
        <w:t xml:space="preserve">Щоб москаль добром і лихом</w:t>
      </w:r>
    </w:p>
    <w:p>
      <w:pPr/>
      <w:r>
        <w:rPr/>
        <w:t xml:space="preserve">З козаком ділився.</w:t>
      </w:r>
    </w:p>
    <w:p>
      <w:pPr/>
      <w:r>
        <w:rPr/>
        <w:t xml:space="preserve">Мир душі твоїй, Богдане!</w:t>
      </w:r>
    </w:p>
    <w:p>
      <w:pPr/>
      <w:r>
        <w:rPr/>
        <w:t xml:space="preserve">Не так воно стало;</w:t>
      </w:r>
    </w:p>
    <w:p>
      <w:pPr/>
      <w:r>
        <w:rPr/>
        <w:t xml:space="preserve">Москалики, що заздріли,</w:t>
      </w:r>
    </w:p>
    <w:p>
      <w:pPr/>
      <w:r>
        <w:rPr/>
        <w:t xml:space="preserve">То все очухрали.</w:t>
      </w:r>
    </w:p>
    <w:p>
      <w:pPr/>
      <w:r>
        <w:rPr/>
        <w:t xml:space="preserve">Могили вже розривають</w:t>
      </w:r>
    </w:p>
    <w:p>
      <w:pPr/>
      <w:r>
        <w:rPr/>
        <w:t xml:space="preserve">Та грошей шукають,</w:t>
      </w:r>
    </w:p>
    <w:p>
      <w:pPr/>
      <w:r>
        <w:rPr/>
        <w:t xml:space="preserve">Льохи твої розкопують</w:t>
      </w:r>
    </w:p>
    <w:p>
      <w:pPr/>
      <w:r>
        <w:rPr/>
        <w:t xml:space="preserve">Та тебе ж і лають,</w:t>
      </w:r>
    </w:p>
    <w:p>
      <w:pPr/>
      <w:r>
        <w:rPr/>
        <w:t xml:space="preserve">Що й за труди не находять!</w:t>
      </w:r>
    </w:p>
    <w:p>
      <w:pPr/>
      <w:r>
        <w:rPr/>
        <w:t xml:space="preserve">Отак-то, Богдане!</w:t>
      </w:r>
    </w:p>
    <w:p>
      <w:pPr/>
      <w:r>
        <w:rPr/>
        <w:t xml:space="preserve">Занапастив єси вбогу Сироту Украйну!</w:t>
      </w:r>
    </w:p>
    <w:p>
      <w:pPr/>
      <w:r>
        <w:rPr/>
        <w:t xml:space="preserve">За те ж тобі така й дяка.</w:t>
      </w:r>
    </w:p>
    <w:p>
      <w:pPr/>
      <w:r>
        <w:rPr/>
        <w:t xml:space="preserve">Церков-домовину</w:t>
      </w:r>
    </w:p>
    <w:p>
      <w:pPr/>
      <w:r>
        <w:rPr/>
        <w:t xml:space="preserve">Нема кому полагодить!!</w:t>
      </w:r>
    </w:p>
    <w:p>
      <w:pPr/>
      <w:r>
        <w:rPr/>
        <w:t xml:space="preserve">На тій Україні,</w:t>
      </w:r>
    </w:p>
    <w:p>
      <w:pPr/>
      <w:r>
        <w:rPr/>
        <w:t xml:space="preserve">На тій самій, що з тобою</w:t>
      </w:r>
    </w:p>
    <w:p>
      <w:pPr/>
      <w:r>
        <w:rPr/>
        <w:t xml:space="preserve">Ляха задавила!</w:t>
      </w:r>
    </w:p>
    <w:p>
      <w:pPr/>
      <w:r>
        <w:rPr/>
        <w:t xml:space="preserve">Байстрюки Єкатерини</w:t>
      </w:r>
    </w:p>
    <w:p>
      <w:pPr/>
      <w:r>
        <w:rPr/>
        <w:t xml:space="preserve">Сараною сіли.</w:t>
      </w:r>
    </w:p>
    <w:p>
      <w:pPr/>
      <w:r>
        <w:rPr/>
        <w:t xml:space="preserve">Отаке-то, Зіновію,</w:t>
      </w:r>
    </w:p>
    <w:p>
      <w:pPr/>
      <w:r>
        <w:rPr/>
        <w:t xml:space="preserve">Олексіїв друже!</w:t>
      </w:r>
    </w:p>
    <w:p>
      <w:pPr/>
      <w:r>
        <w:rPr/>
        <w:t xml:space="preserve">Ти все оддав приятелям.</w:t>
      </w:r>
    </w:p>
    <w:p>
      <w:pPr/>
      <w:r>
        <w:rPr/>
        <w:t xml:space="preserve">А їм і байдуже.</w:t>
      </w:r>
    </w:p>
    <w:p>
      <w:pPr/>
      <w:r>
        <w:rPr/>
        <w:t xml:space="preserve">Кажуть, бачиш, що все то те</w:t>
      </w:r>
    </w:p>
    <w:p>
      <w:pPr/>
      <w:r>
        <w:rPr/>
        <w:t xml:space="preserve">Таки й було наше.</w:t>
      </w:r>
    </w:p>
    <w:p>
      <w:pPr/>
      <w:r>
        <w:rPr/>
        <w:t xml:space="preserve">Що вони тілько наймали</w:t>
      </w:r>
    </w:p>
    <w:p>
      <w:pPr/>
      <w:r>
        <w:rPr/>
        <w:t xml:space="preserve">Татарам на пашу</w:t>
      </w:r>
    </w:p>
    <w:p>
      <w:pPr/>
      <w:r>
        <w:rPr/>
        <w:t xml:space="preserve">Та полякам... Може, й справді!</w:t>
      </w:r>
    </w:p>
    <w:p>
      <w:pPr/>
      <w:r>
        <w:rPr/>
        <w:t xml:space="preserve">Нехай і так буде!</w:t>
      </w:r>
    </w:p>
    <w:p>
      <w:pPr/>
      <w:r>
        <w:rPr/>
        <w:t xml:space="preserve">Так сміються ж з України</w:t>
      </w:r>
    </w:p>
    <w:p>
      <w:pPr/>
      <w:r>
        <w:rPr/>
        <w:t xml:space="preserve">Стороннії люди!</w:t>
      </w:r>
    </w:p>
    <w:p>
      <w:pPr/>
      <w:r>
        <w:rPr/>
        <w:t xml:space="preserve">Не смійтеся, чужі люде!</w:t>
      </w:r>
    </w:p>
    <w:p>
      <w:pPr/>
      <w:r>
        <w:rPr/>
        <w:t xml:space="preserve">Церков-домовина ,</w:t>
      </w:r>
    </w:p>
    <w:p>
      <w:pPr/>
      <w:r>
        <w:rPr/>
        <w:t xml:space="preserve">Розвалиться... і з-під неї</w:t>
      </w:r>
    </w:p>
    <w:p>
      <w:pPr/>
      <w:r>
        <w:rPr/>
        <w:t xml:space="preserve">Встане Україна.</w:t>
      </w:r>
    </w:p>
    <w:p>
      <w:pPr/>
      <w:r>
        <w:rPr/>
        <w:t xml:space="preserve">І розвіє тьму неволі,</w:t>
      </w:r>
    </w:p>
    <w:p>
      <w:pPr/>
      <w:r>
        <w:rPr/>
        <w:t xml:space="preserve">Світ правди засвітить,</w:t>
      </w:r>
    </w:p>
    <w:p>
      <w:pPr/>
      <w:r>
        <w:rPr/>
        <w:t xml:space="preserve">І помоляться на волі</w:t>
      </w:r>
    </w:p>
    <w:p>
      <w:pPr/>
      <w:r>
        <w:rPr/>
        <w:t xml:space="preserve">Невольничі діти!..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На відміну від загальноприйнятої думки про те, що Б. Хмельницький зробив добру справу, підписавши угоду з російським царем на Переяславській раді 1654 року, Шевченко вже тоді зрозумів: Україна потрапила ще в більшу кабалу. Богдан "молився, Щоб москаль добром і лихом 3 козаком ділився". Але не так сталося. Російський уряд не дотримався угоди, йому потрібні були лише гроші та нові території. Поет картає гетьмана, говорячи, що москалі з нього сміються, нікому навіть полагодити церкву, у якій він похований. Разом з тим вірить, що розвалиться та "церков-домовина", "і з-під неї Встане Україна. І розвіє тьму неволі. Світ правди засвітить..."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Стоїть в селі Суботові (скорочено) — Тарас Шевченко</dc:title>
  <dc:description/>
  <dc:subject/>
  <cp:keywords/>
  <cp:category/>
  <cp:lastModifiedBy/>
  <dcterms:created xsi:type="dcterms:W3CDTF">2017-02-04T02:42:12+02:00</dcterms:created>
  <dcterms:modified xsi:type="dcterms:W3CDTF">2017-02-04T02:42:12+02:00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