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Великий льох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Три душі. Через село Суботів летіли три білі пташки — три людські душі, що їх через гріхи святий Петро не пускає до раю, і сіли на хресті старої церкви.</w:t>
      </w:r>
    </w:p>
    <w:p>
      <w:pPr/>
      <w:r>
        <w:rPr/>
        <w:t xml:space="preserve">Перша душа, як була людиною, звалася Прісею. Вона народилася й виросла в селі Суботові, родовому гнізді Богдана Хмельницького. Всі любили гарну дівчинку. Пріся гралася із сином гетьмана Юрком, сам Хмельницький носив її маленьку на руках. А як виросла, почали до неї свататись, вона вже готувала рушники для старостів. Одного разу пішла по воду й перейшла дорогу з повними відрами Богдану Хмельницькому, коли він їхав присягати Москві. За це її не пускають до раю. Друга душа згадує про те, як війська Петра І взяли Батурин і залили його кров’ю. Було вбито матір дівчинки, а її віддали москалям для розваги. Дівчина втекла, сховалася на пожарищі. Коли вона несла воду, їхав цар і попросив напоїти коня. За те, що вона дала води коню Петра І, її не пускають до раю.</w:t>
      </w:r>
    </w:p>
    <w:p>
      <w:pPr/>
      <w:r>
        <w:rPr/>
        <w:t xml:space="preserve">Третя душа карається за те, що коли була немовлям, посміхнулася цариці Катерині II, лютому ворогові України. Та саме пливла Дніпром до Канева.</w:t>
      </w:r>
    </w:p>
    <w:p>
      <w:pPr/>
      <w:r>
        <w:rPr/>
        <w:t xml:space="preserve">Душі полетіли в ліс на нічліг.</w:t>
      </w:r>
    </w:p>
    <w:p>
      <w:pPr/>
      <w:r>
        <w:rPr/>
        <w:t xml:space="preserve">Три ворони. На місце розкопок прилетіли три ворони — українська, польська і російська. Перша похвалилась, що спалила гетьманську столицю Батурин, загатила Сулу козацькими старшинами, знищила силу козаків у війні зі Швецією, на будуванні Петербурга, задушила в тюрмі славного гетьмана Полуботка.</w:t>
      </w:r>
    </w:p>
    <w:p>
      <w:pPr/>
      <w:r>
        <w:rPr/>
        <w:t xml:space="preserve">Друга ворона сказала, що допомагала польським магнатам, Радзівіллу та Потоцькому, які повстали проти царя, а потім зрадили свій народ і втекли в Париж. Своєю зрадою вони "... розлили з річку крові Та в Сибір загнали Свою шляхту..."</w:t>
      </w:r>
    </w:p>
    <w:p>
      <w:pPr/>
      <w:r>
        <w:rPr/>
        <w:t xml:space="preserve">Третя ворона похвалилася, що передушила шість тисяч душ на будівництві залізниці Петербург-Москва, добре служила московським царям — Мучителю (Івану Грозному) та Петру І, перетворила селян на кріпаків, розвела страшну силу "дворянства в мундирах" (чиновників).</w:t>
      </w:r>
    </w:p>
    <w:p>
      <w:pPr/>
      <w:r>
        <w:rPr/>
        <w:t xml:space="preserve">Три лірники. Три лірники-каліки йшли в Суботів співати людям про Богдана, про козацькі перемоги під Яссами, під Жовтими Водами, під Берестечком. Поки старці спали, почалися розкопки льоху І (погреба, склепу). Хотіли знайти там скарби, що залишилися від Богдана Хмельницького, а знайшли самі кістки. Ісправник, який керував роботами, дуже лютував, побив козака, калік-лірників. Мабуть, якби Богдан був живий, і йому б перепало. "Москва розкопала в Суботові лише малий льох, а Великого ж того льоху Ще й не дошукалась".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поемі-містерії "Великий льох" автор в алегоричній формі висловлює категоричний осуд найменших відступів від почуття національної єдності. Ті, хто вільно чи невільно сприяють, допомагають ворогам України, заслуговують на осуд, вони грішники, яким не місце у раю. Цей твір довгий час був невідомий читачам, бо зачіпав гострі проблеми, які не втратили своєї актуальності й донині.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Великий льох (стисло) — Тарас Шевченко</dc:title>
  <dc:description/>
  <dc:subject/>
  <cp:keywords/>
  <cp:category/>
  <cp:lastModifiedBy/>
  <dcterms:created xsi:type="dcterms:W3CDTF">2017-02-06T09:08:39+02:00</dcterms:created>
  <dcterms:modified xsi:type="dcterms:W3CDTF">2017-02-06T09:08:39+02:00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