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Золотий гомін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Над Києвом — золотий гомін,</w:t>
      </w:r>
    </w:p>
    <w:p>
      <w:pPr/>
      <w:r>
        <w:rPr/>
        <w:t xml:space="preserve">І голуби, і сонце!</w:t>
      </w:r>
    </w:p>
    <w:p>
      <w:pPr/>
      <w:r>
        <w:rPr/>
        <w:t xml:space="preserve">Внизу —</w:t>
      </w:r>
    </w:p>
    <w:p>
      <w:pPr/>
      <w:r>
        <w:rPr/>
        <w:t xml:space="preserve">Дніпро торкає струни...</w:t>
      </w:r>
    </w:p>
    <w:p>
      <w:pPr/>
      <w:r>
        <w:rPr/>
        <w:t xml:space="preserve">Предки.</w:t>
      </w:r>
    </w:p>
    <w:p>
      <w:pPr/>
      <w:r>
        <w:rPr/>
        <w:t xml:space="preserve">Предки встали з могил,</w:t>
      </w:r>
    </w:p>
    <w:p>
      <w:pPr/>
      <w:r>
        <w:rPr/>
        <w:t xml:space="preserve">Пішли по місту.</w:t>
      </w:r>
    </w:p>
    <w:p>
      <w:pPr/>
      <w:r>
        <w:rPr/>
        <w:t xml:space="preserve">Предки жертви сонцю приносять —</w:t>
      </w:r>
    </w:p>
    <w:p>
      <w:pPr/>
      <w:r>
        <w:rPr/>
        <w:t xml:space="preserve">І того золотий гомін.</w:t>
      </w:r>
    </w:p>
    <w:p>
      <w:pPr/>
      <w:r>
        <w:rPr/>
        <w:t xml:space="preserve">За цим гомоном нічого не чути, навіть не помічаєш грози, які пролітають над містом. Послухай гомон уночі. Разом з ним із сивої-сивої давнини причалюють золоті човни. Андрій Первозванний благословляє землю. Над Дніпром проходить Час, засіваючи небесні ниви.</w:t>
      </w:r>
    </w:p>
    <w:p>
      <w:pPr/>
      <w:r>
        <w:rPr/>
        <w:t xml:space="preserve">Він був як вой, сп’янілий від одваги,</w:t>
      </w:r>
    </w:p>
    <w:p>
      <w:pPr/>
      <w:r>
        <w:rPr/>
        <w:t xml:space="preserve">Наш Київ, —</w:t>
      </w:r>
    </w:p>
    <w:p>
      <w:pPr/>
      <w:r>
        <w:rPr/>
        <w:t xml:space="preserve">Що воювать хотів безкровно, —</w:t>
      </w:r>
    </w:p>
    <w:p>
      <w:pPr/>
      <w:r>
        <w:rPr/>
        <w:t xml:space="preserve">Безжурний Київ,</w:t>
      </w:r>
    </w:p>
    <w:p>
      <w:pPr/>
      <w:r>
        <w:rPr/>
        <w:t xml:space="preserve">— буря!</w:t>
      </w:r>
    </w:p>
    <w:p>
      <w:pPr/>
      <w:r>
        <w:rPr/>
        <w:t xml:space="preserve">Стихійно очі він розкрив —</w:t>
      </w:r>
    </w:p>
    <w:p>
      <w:pPr/>
      <w:r>
        <w:rPr/>
        <w:t xml:space="preserve">І всі сміються, як вино...</w:t>
      </w:r>
    </w:p>
    <w:p>
      <w:pPr/>
      <w:r>
        <w:rPr/>
        <w:t xml:space="preserve">— блиск!</w:t>
      </w:r>
    </w:p>
    <w:p>
      <w:pPr/>
      <w:r>
        <w:rPr/>
        <w:t xml:space="preserve">— жах!</w:t>
      </w:r>
    </w:p>
    <w:p>
      <w:pPr/>
      <w:r>
        <w:rPr/>
        <w:t xml:space="preserve">Всі вітаються та кричать "Слава!"</w:t>
      </w:r>
    </w:p>
    <w:p>
      <w:pPr/>
      <w:r>
        <w:rPr/>
        <w:t xml:space="preserve">І засміялись гори,</w:t>
      </w:r>
    </w:p>
    <w:p>
      <w:pPr/>
      <w:r>
        <w:rPr/>
        <w:t xml:space="preserve">Зазеленіли...</w:t>
      </w:r>
    </w:p>
    <w:p>
      <w:pPr/>
      <w:r>
        <w:rPr/>
        <w:t xml:space="preserve">Але аж два чорних гроба.</w:t>
      </w:r>
    </w:p>
    <w:p>
      <w:pPr/>
      <w:r>
        <w:rPr/>
        <w:t xml:space="preserve">Один світлий.</w:t>
      </w:r>
    </w:p>
    <w:p>
      <w:pPr/>
      <w:r>
        <w:rPr/>
        <w:t xml:space="preserve">І навкруг каліки.</w:t>
      </w:r>
    </w:p>
    <w:p>
      <w:pPr/>
      <w:r>
        <w:rPr/>
        <w:t xml:space="preserve">Повзають, гугнявлять, руки простягають</w:t>
      </w:r>
    </w:p>
    <w:p>
      <w:pPr/>
      <w:r>
        <w:rPr/>
        <w:t xml:space="preserve">(О, які скорчені пальці!) —</w:t>
      </w:r>
    </w:p>
    <w:p>
      <w:pPr/>
      <w:r>
        <w:rPr/>
        <w:t xml:space="preserve">Дайте їм, дайте!</w:t>
      </w:r>
    </w:p>
    <w:p>
      <w:pPr/>
      <w:r>
        <w:rPr/>
        <w:t xml:space="preserve">їсти їм дайте — хай звіра в собі не плекають,</w:t>
      </w:r>
    </w:p>
    <w:p>
      <w:pPr/>
      <w:r>
        <w:rPr/>
        <w:t xml:space="preserve">— дайте.</w:t>
      </w:r>
    </w:p>
    <w:p>
      <w:pPr/>
      <w:r>
        <w:rPr/>
        <w:t xml:space="preserve">Проходять бідні й багаті, молоді й старі. Над ними чорний птах з пазурами замість очей, він кряче у золотому гомоні. Століттями виймав чорний птах очі живим, віру із серця.</w:t>
      </w:r>
    </w:p>
    <w:p>
      <w:pPr/>
      <w:r>
        <w:rPr/>
        <w:t xml:space="preserve">Предки — з жахом одвернулись.</w:t>
      </w:r>
    </w:p>
    <w:p>
      <w:pPr/>
      <w:r>
        <w:rPr/>
        <w:t xml:space="preserve">— Виростем! — сказали тополі.</w:t>
      </w:r>
    </w:p>
    <w:p>
      <w:pPr/>
      <w:r>
        <w:rPr/>
        <w:t xml:space="preserve">— Бризнем піснями! — сказали квіти.</w:t>
      </w:r>
    </w:p>
    <w:p>
      <w:pPr/>
      <w:r>
        <w:rPr/>
        <w:t xml:space="preserve">— Розіллємось! — сказав Дніпро. Тополі, квіти і Дніпро.</w:t>
      </w:r>
    </w:p>
    <w:p>
      <w:pPr/>
      <w:r>
        <w:rPr/>
        <w:t xml:space="preserve">************************************************</w:t>
      </w:r>
    </w:p>
    <w:p>
      <w:pPr/>
      <w:r>
        <w:rPr/>
        <w:t xml:space="preserve">Я – дужий народ,</w:t>
      </w:r>
    </w:p>
    <w:p>
      <w:pPr/>
      <w:r>
        <w:rPr/>
        <w:t xml:space="preserve">Я – молодий!</w:t>
      </w:r>
    </w:p>
    <w:p>
      <w:pPr/>
      <w:r>
        <w:rPr/>
        <w:t xml:space="preserve">Вслухався я в твій гомін золотий!</w:t>
      </w:r>
    </w:p>
    <w:p>
      <w:pPr/>
      <w:r>
        <w:rPr/>
        <w:t xml:space="preserve">І от почув.</w:t>
      </w:r>
    </w:p>
    <w:p>
      <w:pPr/>
      <w:r>
        <w:rPr/>
        <w:t xml:space="preserve">Дивився в твої очі –</w:t>
      </w:r>
    </w:p>
    <w:p>
      <w:pPr/>
      <w:r>
        <w:rPr/>
        <w:t xml:space="preserve">І от побачив.</w:t>
      </w:r>
    </w:p>
    <w:p>
      <w:pPr/>
      <w:r>
        <w:rPr/>
        <w:t xml:space="preserve">Гори каміння, що на груди мої навалили,</w:t>
      </w:r>
    </w:p>
    <w:p>
      <w:pPr/>
      <w:r>
        <w:rPr/>
        <w:t xml:space="preserve">Я так легенько скинув –</w:t>
      </w:r>
    </w:p>
    <w:p>
      <w:pPr/>
      <w:r>
        <w:rPr/>
        <w:t xml:space="preserve">Мов пух…</w:t>
      </w:r>
    </w:p>
    <w:p>
      <w:pPr/>
      <w:r>
        <w:rPr/>
        <w:t xml:space="preserve">Я – невгасимий Огонь Прекрасний,</w:t>
      </w:r>
    </w:p>
    <w:p>
      <w:pPr/>
      <w:r>
        <w:rPr/>
        <w:t xml:space="preserve">Одвічний Дух.</w:t>
      </w:r>
    </w:p>
    <w:p>
      <w:pPr/>
      <w:r>
        <w:rPr/>
        <w:t xml:space="preserve">Вітай же нас ти з сонцем, голубами.</w:t>
      </w:r>
    </w:p>
    <w:p>
      <w:pPr/>
      <w:r>
        <w:rPr/>
        <w:t xml:space="preserve">Я – дужий народ! – з сонцем, голубами.</w:t>
      </w:r>
    </w:p>
    <w:p>
      <w:pPr/>
      <w:r>
        <w:rPr/>
        <w:t xml:space="preserve">Вітай нас рідними піснями!</w:t>
      </w:r>
    </w:p>
    <w:p>
      <w:pPr/>
      <w:r>
        <w:rPr/>
        <w:t xml:space="preserve">Я – молодий!</w:t>
      </w:r>
    </w:p>
    <w:p>
      <w:pPr/>
      <w:r>
        <w:rPr/>
        <w:t xml:space="preserve">Молодий!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Золотий гомін (скорочено) — Павло Тичина</dc:title>
  <dc:description/>
  <dc:subject/>
  <cp:keywords/>
  <cp:category/>
  <cp:lastModifiedBy/>
  <dcterms:created xsi:type="dcterms:W3CDTF">2017-02-04T13:28:43+02:00</dcterms:created>
  <dcterms:modified xsi:type="dcterms:W3CDTF">2017-02-04T13:28:43+02:00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