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Новина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У селі сталася новина: Гриць Летючий втопив меншу дочку, а старша випросилася. Тепер про нього заговорили всі, хоча раніше мало й знали, як він жив.</w:t>
      </w:r>
    </w:p>
    <w:p>
      <w:pPr/>
      <w:r>
        <w:rPr/>
        <w:t xml:space="preserve">Вже два роки по смерті дружини тяжко бідував чоловік, взимку не топили навіть хати, жили на печі.</w:t>
      </w:r>
    </w:p>
    <w:p>
      <w:pPr/>
      <w:r>
        <w:rPr/>
        <w:t xml:space="preserve">Одного разу Гриць приходить додому. Діти просять їсти, чим дратують пригніченого тата. Він жалкує, що навіть чума оминає його хату. Гриць дивиться на дітей, і йому в голову западає думка: "Мерці", яка спочатку лякає його, а потім призводить до страшного рішення.</w:t>
      </w:r>
    </w:p>
    <w:p>
      <w:pPr/>
      <w:r>
        <w:rPr/>
        <w:t xml:space="preserve">Батько говорить дочкам, що вони вирушають в гості, а по дорозі кидає меншу дочку у воду. Старша просить не топити її. Коли дочка відійшла, тато кричить, щоб вона взяла дрючок відганяти собак. Гриць не зміг перейти річки вбрід, пішов до моста...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Новина (дуже стисло) — Василь Стефаник</dc:title>
  <dc:description/>
  <dc:subject/>
  <cp:keywords/>
  <cp:category/>
  <cp:lastModifiedBy/>
  <dcterms:created xsi:type="dcterms:W3CDTF">2017-02-05T21:02:36+02:00</dcterms:created>
  <dcterms:modified xsi:type="dcterms:W3CDTF">2017-02-05T21:02:36+02:00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