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Мишка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Лепкий</w:t>
      </w:r>
    </w:p>
    <w:p>
      <w:pPr/>
    </w:p>
    <w:p>
      <w:pPr/>
      <w:r>
        <w:rPr>
          <w:i/>
          <w:iCs/>
        </w:rPr>
        <w:t xml:space="preserve">Казка для дітей; для малих і великих</w:t>
      </w:r>
    </w:p>
    <w:p>
      <w:pPr/>
    </w:p>
    <w:p>
      <w:pPr/>
    </w:p>
    <w:p>
      <w:pPr/>
      <w:r>
        <w:rPr/>
        <w:t xml:space="preserve">Була собі маленька сіренька мишка. Вона жила в хаті, у нірці під ліжком. Боялася людей. Коли нікого не було, мишка вибігала на подвір’я, потім у поле до своїх міських подруг. Сестриці з міста були худі, голодні, миршаві, розказували, що в людей тепер голод, а про мишей і говорити нічого.</w:t>
      </w:r>
    </w:p>
    <w:p>
      <w:pPr/>
      <w:r>
        <w:rPr/>
        <w:t xml:space="preserve">Мишка ж говорила, що її господар багатий. Його всі бояться. Він убив двох здорових кабанів. М’ясо закоптив і продає, а гроші складає в скриню під ліжко. Вночі приїжджають люди, забирають продукти, а хазяїнові гроші дають. Він радіє і каже жінці, що війна допоможе їм розбагатіти.</w:t>
      </w:r>
    </w:p>
    <w:p>
      <w:pPr/>
      <w:r>
        <w:rPr/>
        <w:t xml:space="preserve">Якось мишка почула в хаті чужий голос і побачила заплакану жінку з міста. Вона просила молока для хворої дитини, гроші обіцяла принести пізніше. Господиня відмовила, сказавши, що в самих нема чого пити.</w:t>
      </w:r>
    </w:p>
    <w:p>
      <w:pPr/>
      <w:r>
        <w:rPr/>
        <w:t xml:space="preserve">Мишка як почула це, соромно зробилося їй за хазяйку. Добре, що діти сплять, а то б ще навчилися брехати, як люди. Чому так у світі, що одні з голоду гинуть, а інші папірці у ящиках ховають? Хіба ж папір важливіший за життя?</w:t>
      </w:r>
    </w:p>
    <w:p>
      <w:pPr/>
      <w:r>
        <w:rPr/>
        <w:t xml:space="preserve">І вирішила мишка знищити ті кляті папірці. Працювала кілька діб. А тут господар сказав, що ніхто не сміє дармувати, навіть гроші. І треба купити свинок, підгодувати, продати й мати грошей, як у банку, бо коли ще наступна війна буде.</w:t>
      </w:r>
    </w:p>
    <w:p>
      <w:pPr/>
      <w:r>
        <w:rPr/>
        <w:t xml:space="preserve">І поліз по гроші — а там усе погризене. Став лаятися, кричати на ту, що не захотіла тримати кота, ложки молока пожаліла, і кидатися на неї з кулаками.</w:t>
      </w:r>
    </w:p>
    <w:p>
      <w:pPr/>
      <w:r>
        <w:rPr/>
        <w:t xml:space="preserve">А мишка моргнула дітям — і в поле. Краще там, ніж у такій хаті.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Казка Б. Лепкого має підзаголовок: для малих і великих. І це недаремно. За фантастичними, казковими подіями криються великі істини: не треба бути скупим, не можна збудувати свого щастя на воєнному лихолітті, на чужому горі та зубожінні. Мала мишка зрозуміла це й покарала, як могла, господаря, покинула теплий дім і пішла жити в поле, боячись, що її дітки навчаться у людей брехні та жорстокості.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Мишка (скорочено) — Богдан Лепкий</dc:title>
  <dc:description/>
  <dc:subject/>
  <cp:keywords/>
  <cp:category/>
  <cp:lastModifiedBy/>
  <dcterms:created xsi:type="dcterms:W3CDTF">2017-02-04T09:22:44+02:00</dcterms:created>
  <dcterms:modified xsi:type="dcterms:W3CDTF">2017-02-04T09:22:44+02:00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