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Троє схотінок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</w:p>
    <w:p>
      <w:pPr/>
    </w:p>
    <w:p>
      <w:pPr/>
      <w:r>
        <w:rPr>
          <w:i/>
          <w:iCs/>
        </w:rPr>
        <w:t xml:space="preserve">Одной картины я желал быть вечно зритель.</w:t>
      </w:r>
    </w:p>
    <w:p>
      <w:pPr/>
      <w:r>
        <w:rPr>
          <w:i/>
          <w:iCs/>
        </w:rPr>
        <w:t xml:space="preserve">(Пушкин)</w:t>
      </w:r>
    </w:p>
    <w:p>
      <w:pPr/>
    </w:p>
    <w:p>
      <w:pPr/>
      <w:r>
        <w:rPr/>
        <w:t xml:space="preserve">Я не хотів би ні царських палат.</w:t>
      </w:r>
    </w:p>
    <w:p>
      <w:pPr/>
      <w:r>
        <w:rPr/>
        <w:t xml:space="preserve">Ні вертоградів пишно-прохолодних.</w:t>
      </w:r>
    </w:p>
    <w:p>
      <w:pPr/>
      <w:r>
        <w:rPr/>
        <w:t xml:space="preserve">Аби у мене був з душею добрий лад,</w:t>
      </w:r>
    </w:p>
    <w:p>
      <w:pPr/>
      <w:r>
        <w:rPr/>
        <w:t xml:space="preserve">Щоб не насилував я мислей благородних.</w:t>
      </w:r>
    </w:p>
    <w:p>
      <w:pPr/>
      <w:r>
        <w:rPr/>
        <w:t xml:space="preserve">Я не хотів би світових утіх,</w:t>
      </w:r>
    </w:p>
    <w:p>
      <w:pPr/>
      <w:r>
        <w:rPr/>
        <w:t xml:space="preserve">Що забавляють олухів великих,</w:t>
      </w:r>
    </w:p>
    <w:p>
      <w:pPr/>
      <w:r>
        <w:rPr/>
        <w:t xml:space="preserve">Аби у мене був веселий в серці сміх</w:t>
      </w:r>
    </w:p>
    <w:p>
      <w:pPr/>
      <w:r>
        <w:rPr/>
        <w:t xml:space="preserve">Серед моїх книжок, моїх палатів тихих.</w:t>
      </w:r>
    </w:p>
    <w:p>
      <w:pPr/>
      <w:r>
        <w:rPr/>
        <w:t xml:space="preserve">Цураюсь я багатства, висоти</w:t>
      </w:r>
    </w:p>
    <w:p>
      <w:pPr/>
      <w:r>
        <w:rPr/>
        <w:t xml:space="preserve">І популярності, ума отрути,</w:t>
      </w:r>
    </w:p>
    <w:p>
      <w:pPr/>
      <w:r>
        <w:rPr/>
        <w:t xml:space="preserve">Аби Мадонною, о сонце доброти,</w:t>
      </w:r>
    </w:p>
    <w:p>
      <w:pPr/>
      <w:r>
        <w:rPr/>
        <w:t xml:space="preserve">Сіяла ти мені в мої хмарні минути!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Мрія поета — жити в гармонії з душею. Йому не потрібні багатство, утіхи, він не хотів би забавляти своїми творами "олухів великих". Найкраще — це працювати серед книг, радіти життю, мати в серці доброту й вірну подругу поряд, яка б з усмішкою Мадонни підтримувала у тяжкі хвилини.</w:t>
      </w:r>
    </w:p>
    <w:p>
      <w:pPr/>
      <w:r>
        <w:rPr/>
        <w:t xml:space="preserve">Отже, "три схотінки" — це три хотіння, три бажання: миру душі, праця серед книг і рідна людина поряд.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 схотінок (скорочено) — Пантелеймон Куліш</dc:title>
  <dc:description/>
  <dc:subject/>
  <cp:keywords/>
  <cp:category/>
  <cp:lastModifiedBy/>
  <dcterms:created xsi:type="dcterms:W3CDTF">2017-02-05T17:37:55+02:00</dcterms:created>
  <dcterms:modified xsi:type="dcterms:W3CDTF">2017-02-05T17:37:55+02:00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