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Життя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Це історія про 17-річну дівчину Оксану з села Комарівка на Полтвщині. Це красива дівчина і парубки кличуть її на вечорниці, але вона не йде, бо батько не пускає. Тоді парубки обмазали їх ворота дьогтем. Так робили, коли дівчина спала з хлопцями до шлюбу і це була ганьба для її сім'ї. Хоча Оксана цього і не робила, батько розгнівався на неї і прогнав спати в клуню.</w:t>
      </w:r>
    </w:p>
    <w:p>
      <w:pPr/>
      <w:r>
        <w:rPr/>
        <w:t xml:space="preserve">Оксана пішла до Ганзі, яка спала з парубками уже шостий рік. У той час до Гандзі приїздив Павло, вони вдвох ночували на возі, а Оксана сама в хаті. Потім і до Оксани став приїжджати парубок, якого звали Мишко. Він лежав біля неї вночі і цілував їй волосся і руки. Мишко був комуністом і хотів поїхати в Київ. Оксана закохалась в нього і вірила, що він забере її з собою. Скоро вона віддалася йому. В селі комуністів не любили і повстанці погрожували вбити Мишка. Він став приїжджати все рідше. Тим часом Оксана відчула, що вагітна. Наступала осінь. Оксані повідомили, що Мишко виїхав з Дамаївки назовсім. І тоді вона вирішила піти до Києва, щоб знайти його. Коли б вона читала "Кобзаря", вона б знала Шевченкову Катерину. Але вона була неписьменна.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(скорочено) — Микола Хвильовий</dc:title>
  <dc:description/>
  <dc:subject/>
  <cp:keywords/>
  <cp:category/>
  <cp:lastModifiedBy/>
  <dcterms:created xsi:type="dcterms:W3CDTF">2017-02-04T12:56:07+02:00</dcterms:created>
  <dcterms:modified xsi:type="dcterms:W3CDTF">2017-02-04T12:56:07+02:00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