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Заєць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І</w:t>
      </w:r>
    </w:p>
    <w:p>
      <w:pPr/>
      <w:r>
        <w:rPr/>
        <w:t xml:space="preserve">Золота осінь... Рипить дуб, замислився перед зимовим сном ясен, тяжко зітхає клен, і тільки берізка білявим станом своїм кокетує. Запізнілі журавлі кличуть "кру-кру". У цю пору заєць уже має гарне хутро.</w:t>
      </w:r>
    </w:p>
    <w:p>
      <w:pPr/>
      <w:r>
        <w:rPr/>
        <w:t xml:space="preserve">Набиваються набої крупним шротом, витягаються теплі штани й піджак, мастяться грубіші чоботи, деруться на онучі теплі підштаники... Коли в качачому полюванні більшу вагу мали помідори й огірки, то тут їх заміняють сало й ковбаса. Незмінною залишається стопка. З неї, при певному досвіді, дуже добре оглядати обрій; коли дивитись крізь дно, — місцевість рельєфнішає.</w:t>
      </w:r>
    </w:p>
    <w:p>
      <w:pPr/>
      <w:r>
        <w:rPr/>
        <w:t xml:space="preserve">Вдома прощаєшся на 2-3 дні. Ледве не забуваєш рушницю, котрою вдома хтось стола підпер, бо ніжка поламалась... Наказуєте перед дорогою дружині дізнатися, як зайця салом шпигувати. Обіцяєте привезти 5 зайців і їдете.</w:t>
      </w:r>
    </w:p>
    <w:p>
      <w:pPr/>
      <w:r>
        <w:rPr/>
        <w:t xml:space="preserve">ІІ</w:t>
      </w:r>
    </w:p>
    <w:p>
      <w:pPr/>
      <w:r>
        <w:rPr/>
        <w:t xml:space="preserve">Полюють зайців в основному трьома способами: з підйому, з-під собак-гончаків і на засідах.</w:t>
      </w:r>
    </w:p>
    <w:p>
      <w:pPr/>
      <w:r>
        <w:rPr/>
        <w:t xml:space="preserve">З підйому можна полювати одному й колективом. Ідеш собі один і "витоптуєш" зайця, який, як відомо, вдень лежить і відпочиває... Коли полюєте компанією, тобто колективом, краще йти такою ніби дугою, щоб фланги були спереду від центра. Заєць як вискочить, приміром, в центрі, то вже йому, інакше як на сковорідку, бігти нема куди. Коли йдете один, то один промазуєте, коли йдете колективом, то промазуєте колективом.</w:t>
      </w:r>
    </w:p>
    <w:p>
      <w:pPr/>
      <w:r>
        <w:rPr/>
        <w:t xml:space="preserve">Дуже цікаво полювати зайців з собаками-гончаками. Коли такі собаки є, їх пускають у лісок чи в байрак, вони біжать, підіймають зайця і "голосом" його гонять. Ви стаєте на путі і стріляєте. Та краса заячих ловів з гончаками не тільки у вашому промахові... Голоси собак утворюють оригінальний оркестр. Стоїш, слухаєш і мажеш, мажеш, мажеш...</w:t>
      </w:r>
    </w:p>
    <w:p>
      <w:pPr/>
      <w:r>
        <w:rPr/>
        <w:t xml:space="preserve">На засіди ви виходите, коли вже добре стемніє... Виходите в великому дубленому кожусі. Хазяїн вас питає: "Може б, і свитку ще надягли?" Засідаєте біля величезного колгоспного ожереду соломи... Ніч темна, бадьора. Щільно закутуєтесь у кожуха... Замислюєтесь... Мимоволі із грудей: "Ой, зійди, зійди, ясен місяцю…" А зранку раптом над вухом: "Доброго ранку! Заснули?!" Ще й рушниця десь пропала…</w:t>
      </w:r>
    </w:p>
    <w:p>
      <w:pPr/>
      <w:r>
        <w:rPr/>
        <w:t xml:space="preserve">ІІІ</w:t>
      </w:r>
    </w:p>
    <w:p>
      <w:pPr/>
      <w:r>
        <w:rPr/>
        <w:t xml:space="preserve">Додому ви все-таки зайця привезли. "А де ж рушниця?" – питається посемейство. Кажете, що в майстра. Увечері ви їсте нашпигованого салом зайця. За столом урочисто: перший в цьому сезоні заєць. Трапезу ділить з вами і ваш вірний по полюванню товариш. Після вечері товариш просить віддати йому завтра те, що на зайця вам позичив.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(скорочено) — Остап Вишня</dc:title>
  <dc:description/>
  <dc:subject/>
  <cp:keywords/>
  <cp:category/>
  <cp:lastModifiedBy/>
  <dcterms:created xsi:type="dcterms:W3CDTF">2021-04-10T23:55:35+01:00</dcterms:created>
  <dcterms:modified xsi:type="dcterms:W3CDTF">2021-04-10T23:55:35+01:00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