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Розбійники (стислий 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Фрідріх Шиллер</w:t>
      </w:r>
    </w:p>
    <w:p>
      <w:pPr/>
      <w:r>
        <w:rPr/>
        <w:t xml:space="preserve">П'єса розповідає про сім'ю баронів фон Моор. Дія відбувається на протязі двох років. Головні герої – батько, молодший син Франц і вихованка графа, наречена старшого сина, Амалія фон Едельрейх.</w:t>
      </w:r>
    </w:p>
    <w:p>
      <w:pPr/>
      <w:r>
        <w:rPr/>
        <w:t xml:space="preserve">П'єса починається з отримання листа від адвоката з Лейпцига Францем фон Моором. У листі йде мова про старшого брата-студента Карлі, який веде безпутне життя, і ця звістка засмучує батька.</w:t>
      </w:r>
    </w:p>
    <w:p>
      <w:pPr/>
      <w:r>
        <w:rPr/>
        <w:t xml:space="preserve">У корчмі від батька чекає відповідь Карл, який все описав і розкаявся в своєму листі. Він хоче працювати і займатися справою. Старий барон вирішує позбавити спадщини старшого сина. Друг Карла Шпигельберг озвучує свій план, за яким вони створять банду розбійників в богемських лісах. Карл погоджується стати їх ватажком.</w:t>
      </w:r>
    </w:p>
    <w:p>
      <w:pPr/>
      <w:r>
        <w:rPr/>
        <w:t xml:space="preserve">Молодший брат Франц в своїх інтересах починає брехати Амалії про брата. Він розповідає їй брехливу історію про подарованого персні Амалії Карлу. Дівчина не вірить Францу.</w:t>
      </w:r>
    </w:p>
    <w:p>
      <w:pPr/>
      <w:r>
        <w:rPr/>
        <w:t xml:space="preserve">Франц підмовляє Германа, байстрюка сина одного з дворян. За планом він повинен прийти до барону і сказати, що його старший син загинув під Прагою. Старий помре, а Амалію видадуть заміж за Германа. Франц отримає весь спадок.</w:t>
      </w:r>
    </w:p>
    <w:p>
      <w:pPr/>
      <w:r>
        <w:rPr/>
        <w:t xml:space="preserve">План приведений в дію. Старий непритомніє, але здогадується по усмішці молодшого сина, хто винен у всіх нещастях. Карл продовжує грабувати багатих і віддавати гроші сиротам. Франц обдурив Германа і той розповідає, що старший син і батько-барон живі. Амалія відмовляється вийти заміж за Франца.</w:t>
      </w:r>
    </w:p>
    <w:p>
      <w:pPr/>
      <w:r>
        <w:rPr/>
        <w:t xml:space="preserve">Після однієї битви до розбійників потрапляє дворянин без спадщини, кохану якого теж звали Амалія. Карл збирається їхати додому, щоб побачити свою кохану. Під чужим ім'ям він проникає в родовий маєток, але брат дізнається Карла. Франц наказує вбити приїжджого, але дворецький відмовляється, теж визнавши в ньому старшого сина барона.</w:t>
      </w:r>
    </w:p>
    <w:p>
      <w:pPr/>
      <w:r>
        <w:rPr/>
        <w:t xml:space="preserve">У лісі розбійники знаходять вежу і звільняють барона. Карл вирішує взяти замок, але Франц злякався і повісився. Старий визнає свого сина і вмирає. Амалія не може бути разом з Карлом, адже той дав клятву розбійникам. На прохання дівчини хлопець вбиває її. Після всіх нещасть Карл фон Моор їде до бідняка, щоб той за гроші здав його владі.</w:t>
      </w:r>
    </w:p>
    <w:p>
      <w:pPr/>
      <w:r>
        <w:rPr/>
        <w:t xml:space="preserve">Головною думкою драми є ненависть між родичами, здатна вбивати; відповідальність людини за свій вибір і свої вчинки, за моральні зобов'язання.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Розбійники (стислий переказ) — Фрідріх Шиллер</dc:title>
  <dc:description/>
  <dc:subject/>
  <cp:keywords/>
  <cp:category/>
  <cp:lastModifiedBy/>
  <dcterms:created xsi:type="dcterms:W3CDTF">2020-05-15T00:04:25+03:00</dcterms:created>
  <dcterms:modified xsi:type="dcterms:W3CDTF">2020-05-15T00:04:25+03:00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