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Дзяди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Віленсько-ковенські "Дзяди"</w:t>
      </w:r>
    </w:p>
    <w:p>
      <w:pPr/>
      <w:r>
        <w:rPr/>
        <w:t xml:space="preserve">Привид</w:t>
      </w:r>
    </w:p>
    <w:p>
      <w:pPr/>
      <w:r>
        <w:rPr/>
        <w:t xml:space="preserve">(Пролог)</w:t>
      </w:r>
    </w:p>
    <w:p>
      <w:pPr/>
      <w:r>
        <w:rPr/>
        <w:t xml:space="preserve">У віршованому вступі посеред ночі на кладовищі постає привид юнака, який через нещасливе кохання покінчив життя самогубством. Тепер він приречений перебувати у проміжному стані — між світом померлих і світом живих. Поставши із труни, він страждає, тужить за коханою і з ніжністю згадує минуле.</w:t>
      </w:r>
    </w:p>
    <w:p>
      <w:pPr/>
      <w:r>
        <w:rPr/>
        <w:t xml:space="preserve">1 Дзяди, або діди, — це померлі предки.</w:t>
      </w:r>
    </w:p>
    <w:p>
      <w:pPr/>
      <w:r>
        <w:rPr/>
        <w:t xml:space="preserve">У прозаїчному вступі автор пояснює, що Дзяди — це старовинний народний обряд вшанування пам'яті померлих, в основі якого лежить культ предків (дідів). Борючись із залишками язичницьких вірувань, церква намагалася викорінити цей звичай, тому народ справляв Дзяди таємно, у каплицях чи будинках, що пустують, біля цвинтарів, де люди ставили вночі частування, закликали неприкаяні душі й намагалися допомогти їм знайти вічний спокій.</w:t>
      </w:r>
    </w:p>
    <w:p>
      <w:pPr/>
      <w:r>
        <w:rPr/>
        <w:t xml:space="preserve">Частина II</w:t>
      </w:r>
    </w:p>
    <w:p>
      <w:pPr/>
      <w:r>
        <w:rPr/>
        <w:t xml:space="preserve">Автор описує процедуру проведення старовинного язичницького обряду дзядів.</w:t>
      </w:r>
    </w:p>
    <w:p>
      <w:pPr/>
      <w:r>
        <w:rPr/>
        <w:t xml:space="preserve">Уночі в каплиці Чарівник за допомогою заклять викликає душі померлих. Старець і хор вторять йому. Селяни за допомогою священика викликають духів і вступають з ними в діалог. Душі двох безневинних дітей просять гірчичних зернят. Страшний привид покійного пана вимолює у своїх селян хоч крихту хліба, бо лише тоді припиняться страждання лиходія. Але люди, яких заморив він колись голодом, перетворилися після смерті на воронів і сов і тепер виривають їжу в жорстокого пана із глотки.</w:t>
      </w:r>
    </w:p>
    <w:p>
      <w:pPr/>
      <w:r>
        <w:rPr/>
        <w:t xml:space="preserve">Останнім приходить привид юнака-самогубці, про якого йшлося у пролозі. З блідим і жахливим ликом, з раною у серці, що кровоточить, примара в жалобі прямує до жінки. Не зважаючи ні на які заклинання, привид іде слідом за жінкою, та ж сміється у відповідь.</w:t>
      </w:r>
    </w:p>
    <w:p>
      <w:pPr/>
      <w:r>
        <w:rPr/>
        <w:t xml:space="preserve">Сцена закінчується невдалою спробою чаклуна налагодити контакт з привидом.</w:t>
      </w:r>
    </w:p>
    <w:p>
      <w:pPr/>
      <w:r>
        <w:rPr/>
        <w:t xml:space="preserve">Частина IV</w:t>
      </w:r>
    </w:p>
    <w:p>
      <w:pPr/>
      <w:r>
        <w:rPr/>
        <w:t xml:space="preserve">Ніч. Пустельник у полотняному одязі, вкритому листям і травою, з'являється в помешканні ксьондза, який у цей час молиться за покійних. Прибулець розповідає священику про трагічну історію свого кохання до дівчини Марилі, про її зраду і своє самогубство. Він пізнається, що, начитавшись книг, у пошуках ідеальної любові, об'їздив весь світ, а потім зустрів її, отут, поруч, "щоб втратити навіки". Ксьондз із жалем дивиться на нещасного, що палко й безладно розповідає про свою велику любов, рясно пересипаючи мовлення цитатами із Шиллера й Ґете. Він зауважує, що є люди й більш нещасні, але юнакові байдуже до чужих страждань, він оплакує лише свою Марилю: вона жива, але мертва для нього. "Мертвий той, хто всіма силами не допомагає ближнім!" — вигукує ксьондз. Прибулець глибоко вражений, адже саме ці слова сказала йому на прощання Мариля. Друзі, наука, батьківщина й слава — все це дурниця! Але ж колись він у це вірив! Високі пориви пішли разом із юністю...</w:t>
      </w:r>
    </w:p>
    <w:p>
      <w:pPr/>
      <w:r>
        <w:rPr/>
        <w:t xml:space="preserve">Співає півень, гасне перша свіча, і ксьондз раптом впізнає в прибульцеві свого учня Густава, "вроду й гордість молоді", що пропадав десь багато років. Ксьондз пропонує юнакові залишитися, але Густав відмовляється, бо йому нема чим відплатити за турботу. Він знову в розпачі згадує кохану, що віддала перевагу почестям і золоту, але не звинувачує її, бо сам не міг дати їй нічого, окрім любові до самої смерті... Юнак благає ксьондза не розповідати Марилі, що Густав умер з горя, — і б'є себе в груди кинджалом.</w:t>
      </w:r>
    </w:p>
    <w:p>
      <w:pPr/>
      <w:r>
        <w:rPr/>
        <w:t xml:space="preserve">Гасне друга свіча. Густав ховає кинджал і пояснює ксьондзові, що лише повторив для повчання зроблене раніше. Він з'явився лише для того, щоб просити ксьондза повернути людям Дзяди: адже покійним так потрібні щирі сльози й молитви живих! Сам Густав став після смерті тінню своєї коханої й буде з Марилею до її кончини, коли вони зустрінуться на небесах. Адже він зазнав поруч із нею райську насолоду, а той, хто на небі був хоч раз живим, мертвий туди потрапляє не відразу!</w:t>
      </w:r>
    </w:p>
    <w:p>
      <w:pPr/>
      <w:r>
        <w:rPr/>
        <w:t xml:space="preserve">Б'є годинник. Густав зникає.</w:t>
      </w:r>
    </w:p>
    <w:p>
      <w:pPr/>
      <w:r>
        <w:rPr/>
        <w:t xml:space="preserve">Дрезденські "Дзяди"</w:t>
      </w:r>
    </w:p>
    <w:p>
      <w:pPr/>
      <w:r>
        <w:rPr/>
        <w:t xml:space="preserve">Частина III</w:t>
      </w:r>
    </w:p>
    <w:p>
      <w:pPr/>
      <w:r>
        <w:rPr/>
        <w:t xml:space="preserve">У дій частині розповідається про події, свідком та учасником яких був сам Міцкевич.</w:t>
      </w:r>
    </w:p>
    <w:p>
      <w:pPr/>
      <w:r>
        <w:rPr/>
        <w:t xml:space="preserve">У прозовій формі письменник змальовує страждання Польщі під владою Олександра І, згадує безжалісні гоніння, які обрушилися в 1823 р. на польську молодь, що вчилася у Вільно й прагнула зберегти рідну мову й національну культуру. Автобіографічністю позначений і один із центральних образів цієї частини — романтичного юнака-поета Конрада, в якого обертається у царській в'язниці колишній привид Густав.</w:t>
      </w:r>
    </w:p>
    <w:p>
      <w:pPr/>
      <w:r>
        <w:rPr/>
        <w:t xml:space="preserve">У Вільно, у монастирі батьків базиліанів, перетвореному на в'язницю, спить в'язень Конрад. Ангели й демони сперечаються, борючись за його душу. Прокинувшись, в'язень розуміє: якщо його вороги, "віднявши в барда мову", відправлять його у вигнання, туди, де пісня його буде незрозумілою, то він стане для рідної країни живим мерцем.</w:t>
      </w:r>
    </w:p>
    <w:p>
      <w:pPr/>
      <w:r>
        <w:rPr/>
        <w:t xml:space="preserve">Конрад знову засинає. Дух же захоплюється силою людської думки.</w:t>
      </w:r>
    </w:p>
    <w:p>
      <w:pPr/>
      <w:r>
        <w:rPr/>
        <w:t xml:space="preserve">Уночі в'язні, користуючись співчуттям вартового-поляка, збираються в камері Конрада, суміжної з костьолом, і святкують Різдво. Томаш, якого юнаки вважають своїм ватажком, пояснює схопленому сьогодні Жеготе: сенатор Новосильцев, що впав у немилість "за те, що пиячив і крав відкрито", тепер намагається вислужитися перед царем, вигадати змову серед поляків, оббрехати їх і тим врятувати себе. Шляхетний Томаш готовий взяти всю провину на себе.</w:t>
      </w:r>
    </w:p>
    <w:p>
      <w:pPr/>
      <w:r>
        <w:rPr/>
        <w:t xml:space="preserve">Товариші з іронією розповідають Жеготе про жахи вироків, згадують про кибитки, які відвозять закованих у ланцюги хлопчиків до Сибіру, про солдатів, які тягнуть побитих до півсмерті в'язнів. Із тих кибиток часто чути вигуки патріотів: "Вічна слава Польщі!" В'язні наспівують веселу пісеньку про те, як будуть добувати в Сибіру руду, щоб викувати сокиру для царя. Дивлячись на похмурого Конрада, друзі розуміють: він охоплений натхненням.</w:t>
      </w:r>
    </w:p>
    <w:p>
      <w:pPr/>
      <w:r>
        <w:rPr/>
        <w:t xml:space="preserve">Сцена II</w:t>
      </w:r>
    </w:p>
    <w:p>
      <w:pPr/>
      <w:r>
        <w:rPr/>
        <w:t xml:space="preserve">Монолог Конрада</w:t>
      </w:r>
    </w:p>
    <w:p>
      <w:pPr/>
      <w:r>
        <w:rPr/>
        <w:t xml:space="preserve">Сцена II, яку присвячено так званій Імпровізації — монологу Конрада, в якому він висловлює своє загальносвітоглядне та національно-патріотичне кредо, є однією з кульмінаційних вершин частини III. У цій імпровізації звеличується поетичне слово, з якого народжуються високі думки, наголошується на особливій ролі поета, який порівнюється із Творцем всесвіту, що грає на зоряній клавіатурі людських доль і співає пісні:</w:t>
      </w:r>
    </w:p>
    <w:p>
      <w:pPr/>
      <w:r>
        <w:rPr/>
        <w:t xml:space="preserve">Я, майстер, простягаю руки!</w:t>
      </w:r>
    </w:p>
    <w:p>
      <w:pPr/>
      <w:r>
        <w:rPr/>
        <w:t xml:space="preserve">До неба простягнув — і от кладу я руки</w:t>
      </w:r>
    </w:p>
    <w:p>
      <w:pPr/>
      <w:r>
        <w:rPr/>
        <w:t xml:space="preserve">На зорі-клавіші гармонії скляної,</w:t>
      </w:r>
    </w:p>
    <w:p>
      <w:pPr/>
      <w:r>
        <w:rPr/>
        <w:t xml:space="preserve">То буйним, то повільним рухом</w:t>
      </w:r>
    </w:p>
    <w:p>
      <w:pPr/>
      <w:r>
        <w:rPr/>
        <w:t xml:space="preserve">Зливаю їх, ділю і сполучаю.</w:t>
      </w:r>
    </w:p>
    <w:p>
      <w:pPr/>
      <w:r>
        <w:rPr/>
        <w:t xml:space="preserve">Мільйон тонів пливе; і в тонів мільйоні</w:t>
      </w:r>
    </w:p>
    <w:p>
      <w:pPr/>
      <w:r>
        <w:rPr/>
        <w:t xml:space="preserve">Я кожен тон здобув і знаюсь в кожнім тоні;</w:t>
      </w:r>
    </w:p>
    <w:p>
      <w:pPr/>
      <w:r>
        <w:rPr/>
        <w:t xml:space="preserve">Зливаю їх, ділю і сполучаю,</w:t>
      </w:r>
    </w:p>
    <w:p>
      <w:pPr/>
      <w:r>
        <w:rPr/>
        <w:t xml:space="preserve">В акорди пишні, в строфи їх сплітаю,</w:t>
      </w:r>
    </w:p>
    <w:p>
      <w:pPr/>
      <w:r>
        <w:rPr/>
        <w:t xml:space="preserve">В суцвіття блискавиць і райдуги ясної.</w:t>
      </w:r>
    </w:p>
    <w:p>
      <w:pPr/>
      <w:r>
        <w:rPr/>
        <w:t xml:space="preserve">Ось руки я відняв, підніс над світу грані —</w:t>
      </w:r>
    </w:p>
    <w:p>
      <w:pPr/>
      <w:r>
        <w:rPr/>
        <w:t xml:space="preserve">І зорі-клавіші спинились у мовчанні.</w:t>
      </w:r>
    </w:p>
    <w:p>
      <w:pPr/>
      <w:r>
        <w:rPr/>
        <w:t xml:space="preserve">Співаю — й слухаю ті співи,</w:t>
      </w:r>
    </w:p>
    <w:p>
      <w:pPr/>
      <w:r>
        <w:rPr/>
        <w:t xml:space="preserve">Як вітру подуви протяжні і грайливі;</w:t>
      </w:r>
    </w:p>
    <w:p>
      <w:pPr/>
      <w:r>
        <w:rPr/>
        <w:t xml:space="preserve">Життя людського в них вся гама пропливає.</w:t>
      </w:r>
    </w:p>
    <w:p>
      <w:pPr/>
      <w:r>
        <w:rPr/>
        <w:t xml:space="preserve">В них стогнуть жалі, гнів говорить</w:t>
      </w:r>
    </w:p>
    <w:p>
      <w:pPr/>
      <w:r>
        <w:rPr/>
        <w:t xml:space="preserve">І глухо їм століття вторять.</w:t>
      </w:r>
    </w:p>
    <w:p>
      <w:pPr/>
      <w:r>
        <w:rPr/>
        <w:t xml:space="preserve">А кожен звук співа, і грає, і палає, —</w:t>
      </w:r>
    </w:p>
    <w:p>
      <w:pPr/>
      <w:r>
        <w:rPr/>
        <w:t xml:space="preserve">В очах і в ухах він у мене.</w:t>
      </w:r>
    </w:p>
    <w:p>
      <w:pPr/>
      <w:r>
        <w:rPr/>
        <w:t xml:space="preserve">Як вітер, що колише хвилі;</w:t>
      </w:r>
    </w:p>
    <w:p>
      <w:pPr/>
      <w:r>
        <w:rPr/>
        <w:t xml:space="preserve">Його в хмарині бачу білій,</w:t>
      </w:r>
    </w:p>
    <w:p>
      <w:pPr/>
      <w:r>
        <w:rPr/>
        <w:t xml:space="preserve">У свисті чую літ його шалений.</w:t>
      </w:r>
    </w:p>
    <w:p>
      <w:pPr/>
      <w:r>
        <w:rPr/>
        <w:t xml:space="preserve">Бога, природи то пісня-достойна,</w:t>
      </w:r>
    </w:p>
    <w:p>
      <w:pPr/>
      <w:r>
        <w:rPr/>
        <w:t xml:space="preserve">Творчості пісня велична і стройна,</w:t>
      </w:r>
    </w:p>
    <w:p>
      <w:pPr/>
      <w:r>
        <w:rPr/>
        <w:t xml:space="preserve">Пісня така — то сила і дія,</w:t>
      </w:r>
    </w:p>
    <w:p>
      <w:pPr/>
      <w:r>
        <w:rPr/>
        <w:t xml:space="preserve">Пісня така — то безсмертя надія!</w:t>
      </w:r>
    </w:p>
    <w:p>
      <w:pPr/>
      <w:r>
        <w:rPr/>
        <w:t xml:space="preserve">Безсмертя чую я, його творити можу, —</w:t>
      </w:r>
    </w:p>
    <w:p>
      <w:pPr/>
      <w:r>
        <w:rPr/>
        <w:t xml:space="preserve">А більшого ж і ти не створиш. Боже?</w:t>
      </w:r>
    </w:p>
    <w:p>
      <w:pPr/>
      <w:r>
        <w:rPr/>
        <w:t xml:space="preserve">Конрад співає гнівну пісню, закликаючи до великої помсти, і падає, втрачаючи свідомість. Друзі його розбігаються, зачувши кроки патрульних. А Конрад, підвівшись, говорить про самотність поета.</w:t>
      </w:r>
    </w:p>
    <w:p>
      <w:pPr/>
      <w:r>
        <w:rPr/>
        <w:t xml:space="preserve">Тепер душа моя вся втілена в отчизні;</w:t>
      </w:r>
    </w:p>
    <w:p>
      <w:pPr/>
      <w:r>
        <w:rPr/>
        <w:t xml:space="preserve">Вона — життя моє й дихання.</w:t>
      </w:r>
    </w:p>
    <w:p>
      <w:pPr/>
      <w:r>
        <w:rPr/>
        <w:t xml:space="preserve">Отчизна, я — єство єдине.</w:t>
      </w:r>
    </w:p>
    <w:p>
      <w:pPr/>
      <w:r>
        <w:rPr/>
        <w:t xml:space="preserve">Зовусь мільйоном я, бо за мільйони ближніх</w:t>
      </w:r>
    </w:p>
    <w:p>
      <w:pPr/>
      <w:r>
        <w:rPr/>
        <w:t xml:space="preserve">Люблю я і терплю страждання.</w:t>
      </w:r>
    </w:p>
    <w:p>
      <w:pPr/>
      <w:r>
        <w:rPr/>
        <w:t xml:space="preserve">Дивлюсь на бідну батьківщину,</w:t>
      </w:r>
    </w:p>
    <w:p>
      <w:pPr/>
      <w:r>
        <w:rPr/>
        <w:t xml:space="preserve">Як син той на отця, прикутого до плахи;</w:t>
      </w:r>
    </w:p>
    <w:p>
      <w:pPr/>
      <w:r>
        <w:rPr/>
        <w:t xml:space="preserve">Я чую біль свого народу,</w:t>
      </w:r>
    </w:p>
    <w:p>
      <w:pPr/>
      <w:r>
        <w:rPr/>
        <w:t xml:space="preserve">Як мати в лоні біль свого вчуває плоду.</w:t>
      </w:r>
    </w:p>
    <w:p>
      <w:pPr/>
      <w:r>
        <w:rPr/>
        <w:t xml:space="preserve">Переклад Б. Тена</w:t>
      </w:r>
    </w:p>
    <w:p>
      <w:pPr/>
      <w:r>
        <w:rPr/>
        <w:t xml:space="preserve">Юнак знову падає без пам'яті. Демони зляться: якби він у гордині своїй продовжив свою суперечку з Богом, вони здобули б душу поета! Але, угледівши ксьондза Петра, якого привів вартовий, чорти розбігаються. Петро виганяє з Конрада злого духа. Ангели просять Всевишнього простити поета, адже хоча він і не шанував Бога, але любив свій народ і страждав за нього.</w:t>
      </w:r>
    </w:p>
    <w:p>
      <w:pPr/>
      <w:r>
        <w:rPr/>
        <w:t xml:space="preserve">Коментар</w:t>
      </w:r>
    </w:p>
    <w:p>
      <w:pPr/>
      <w:r>
        <w:rPr/>
        <w:t xml:space="preserve">Драматичну поему А. Міцкевича "Дзяди" (інша назва — "Поминки"), в якій поет висловив найсокровенніші свої думки і почуття, в яскравому романтичному дусі розкрив біографію власної душі, свої юнацькі мрії і сподівання, вважають найвищим досягненням польського романтизму.</w:t>
      </w:r>
    </w:p>
    <w:p>
      <w:pPr/>
      <w:r>
        <w:rPr/>
        <w:t xml:space="preserve">Назва поеми пов'язана зі старовинним язичницьким обрядом ушанування пам'яті предків, який, незважаючи на заборону католицької церкви, відправляли в білоруських і литовських селах. Суть обряду полягала у спробі налагодження своєрідного зв'язку між світом живих і світом померлих, зокрема тих, душі яких нібито перебувають у чистилищі, після якого вони, залежно від міри гріховності, потрапляли або до раю, або до пекла.</w:t>
      </w:r>
    </w:p>
    <w:p>
      <w:pPr/>
      <w:r>
        <w:rPr/>
        <w:t xml:space="preserve">Поема складається з чотирьох частин, які мають вигляд тематично відокремлених сюжетів, причому розповідь починається не частиною І, а відразу частиною II, за якою йдуть частина IV, потім частина III, а далі — уривки до частини III, які становлять специфічний, сюжетно відокремлений додаток до твору (їх можна розглядати як окрему частину). За місцем, де вони були написані, частини "Дзядів" прийнято називати віленсько-ковенськими та дрезденськими "Дзядами".</w:t>
      </w:r>
    </w:p>
    <w:p>
      <w:pPr/>
      <w:r>
        <w:rPr/>
        <w:t xml:space="preserve">Головна ідея, що об'єднує всі частини поеми А. Міцкевича, — різка критика деспотичної системи царської Росії, методів "вирішення" нею національного питання (ці методи поет відчув на собі, оскільки зазнав політичних репресій, про які і розповідає у своїх "Дзядах").</w:t>
      </w:r>
    </w:p>
    <w:p>
      <w:pPr/>
      <w:r>
        <w:rPr/>
        <w:t xml:space="preserve">Уривок третьої частини "дрезденських" "Дзядів" став чи не найбільш гострим у польській літературі звинуваченням царської тиранії. Її прояви Міцкевич вбачає навіть в особливостях географії країни. Росія уявляється йому у вигляді безмежної і безлюдної засніженої пустелі, центром якої є Петербург; його поет порівнює з біблійним Вавилоном — містом, що символізує моральну розпусту і зіпсованість. І Петербург, і Росія асоціюються в Міцкевича з величезною казармою, на яку цар перетворює всю країну.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Дзяди (стисло) — Адам Міцкевич</dc:title>
  <dc:description/>
  <dc:subject/>
  <cp:keywords/>
  <cp:category/>
  <cp:lastModifiedBy/>
  <dcterms:created xsi:type="dcterms:W3CDTF">2020-05-15T05:00:40+03:00</dcterms:created>
  <dcterms:modified xsi:type="dcterms:W3CDTF">2020-05-15T05:00:40+03:00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