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Пані Метелиця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Цитата:</w:t>
      </w:r>
    </w:p>
    <w:p>
      <w:pPr/>
      <w:r>
        <w:rPr/>
        <w:t xml:space="preserve">Бідна дівчина щодня сиділа на шляху біля криниці й пряла доти, поки їй нитка прорізала пальці до крові. Вона схилилася над криницею, щоб вимити починок, а він вислизнув із рук і впав у криницю.</w:t>
      </w:r>
    </w:p>
    <w:p>
      <w:pPr/>
      <w:r>
        <w:rPr/>
        <w:t xml:space="preserve">А мачуха почала її лаяти і нарешті сказала:</w:t>
      </w:r>
    </w:p>
    <w:p>
      <w:pPr/>
      <w:r>
        <w:rPr/>
        <w:t xml:space="preserve">— Уміла вкинути починок, то зараз же лізь і дістань його.</w:t>
      </w:r>
    </w:p>
    <w:p>
      <w:pPr/>
      <w:r>
        <w:rPr/>
        <w:t xml:space="preserve">Пішла бідна дівчина до криниці і з великого жалю й страху стрибнула в криницю та й знепритомніла. Коли ж опритомніла, то побачила, що лежить на чудовій луці.</w:t>
      </w:r>
    </w:p>
    <w:p>
      <w:pPr/>
      <w:r>
        <w:rPr/>
        <w:t xml:space="preserve">Переказ:</w:t>
      </w:r>
    </w:p>
    <w:p>
      <w:pPr/>
      <w:r>
        <w:rPr/>
        <w:t xml:space="preserve">Дівчина набрела на піч, якій допомогла, витягнувши спечений хліб, допомогла яблуні, з якої струсила всі стиглі яблука, що обтяжували їй гілки, а також пішла у найми до старої з великими зубами, яку звали пані Метелиця.</w:t>
      </w:r>
    </w:p>
    <w:p>
      <w:pPr/>
      <w:r>
        <w:rPr/>
        <w:t xml:space="preserve">Цитата:</w:t>
      </w:r>
    </w:p>
    <w:p>
      <w:pPr/>
      <w:r>
        <w:rPr/>
        <w:t xml:space="preserve">— Залишайся в мене, — запропонувала вона дівчині, — і якщо добре впораєшся з хатньою роботою, то й добре тобі буде. Найкраще дбай про постіль, стели якнайстаранніше та добре вибивай подушки, щоб пір'я летіло, — тоді на світі йтиме сніг, бо я ж пані Метелиця.</w:t>
      </w:r>
    </w:p>
    <w:p>
      <w:pPr/>
      <w:r>
        <w:rPr/>
        <w:t xml:space="preserve">Переказ:</w:t>
      </w:r>
    </w:p>
    <w:p>
      <w:pPr/>
      <w:r>
        <w:rPr/>
        <w:t xml:space="preserve">Добре було дівчині у Метелиці, але вона засумувала за рідним краєм, захотіла повернутися додому.</w:t>
      </w:r>
    </w:p>
    <w:p>
      <w:pPr/>
      <w:r>
        <w:rPr/>
        <w:t xml:space="preserve">І коли звернулася до пані Метелиці, та їй відповіла:</w:t>
      </w:r>
    </w:p>
    <w:p>
      <w:pPr/>
      <w:r>
        <w:rPr/>
        <w:t xml:space="preserve">Цитата:</w:t>
      </w:r>
    </w:p>
    <w:p>
      <w:pPr/>
      <w:r>
        <w:rPr/>
        <w:t xml:space="preserve">— Мені подобається, що тебе тягне додому. І за те, що ти вірно мені служила, я саме тебе виведу нагору.</w:t>
      </w:r>
    </w:p>
    <w:p>
      <w:pPr/>
      <w:r>
        <w:rPr/>
        <w:t xml:space="preserve">Вона взяла її за руку і провела до великої брами. Брама відчинилась, і тільки-но дівчина ступила на поріг, линув золотий дощ, і все золото приставало до неї, аж доки вся вона вкрилася ним.</w:t>
      </w:r>
    </w:p>
    <w:p>
      <w:pPr/>
      <w:r>
        <w:rPr/>
        <w:t xml:space="preserve">— Це тобі за те, що ти у всьому старанна була, — сказала стара і віддала їй також і починок, що впав у колодязь.</w:t>
      </w:r>
    </w:p>
    <w:p>
      <w:pPr/>
      <w:r>
        <w:rPr/>
        <w:t xml:space="preserve">Тоді брама зачинилась, і дівчина опинилася вгорі, на землі, біля своєї хати. Коли мачуха почула, як пасербиця дослужилася до такого великого багатства, то аж загорілася бажанням добути таке щастя й своїй рідній, гидкій та ледачій доньці.</w:t>
      </w:r>
    </w:p>
    <w:p>
      <w:pPr/>
      <w:r>
        <w:rPr/>
        <w:t xml:space="preserve">Отож пішла ледарка до криниці, сіла та й пряде, а щоб починок був у крові, вколола собі пальця, всунувши руку в густий терен. А потім кинула починок у колодязь і стрибнула туди сама.</w:t>
      </w:r>
    </w:p>
    <w:p>
      <w:pPr/>
      <w:r>
        <w:rPr/>
        <w:t xml:space="preserve">Вона опинилась, як і сестра, на чудовій луці й пішла тією самою стежкою.</w:t>
      </w:r>
    </w:p>
    <w:p>
      <w:pPr/>
      <w:r>
        <w:rPr/>
        <w:t xml:space="preserve">Переказ:</w:t>
      </w:r>
    </w:p>
    <w:p>
      <w:pPr/>
      <w:r>
        <w:rPr/>
        <w:t xml:space="preserve">Як і пасербиці, їй зустрілась і піч, і яблуня, але ледащиця їм не допомогла, бо її цікавила лише пані Метелиця.</w:t>
      </w:r>
    </w:p>
    <w:p>
      <w:pPr/>
      <w:r>
        <w:rPr/>
        <w:t xml:space="preserve">Цитата:</w:t>
      </w:r>
    </w:p>
    <w:p>
      <w:pPr/>
      <w:r>
        <w:rPr/>
        <w:t xml:space="preserve">Першого дня вона дуже старалася, слухалась пані Метелицю, коли та їй загадувала роботу, бо в неї тільки й думки було, що про золото, яке стара їй подарує, але другого дня почала лінуватися, третього ще більше — навіть уставати вранці не захотіла. Вона й постелі пані Метелиці не постелила як слід, і подушок не позбивала, щоб аж пір'я летіло.</w:t>
      </w:r>
    </w:p>
    <w:p>
      <w:pPr/>
      <w:r>
        <w:rPr/>
        <w:t xml:space="preserve">Це скоро набридло старій, і вона сказала дівчині, що її служба скінчилася. Ледащиця дуже зраділа, гадаючи, що тепер на неї лине золотий дощ.</w:t>
      </w:r>
    </w:p>
    <w:p>
      <w:pPr/>
      <w:r>
        <w:rPr/>
        <w:t xml:space="preserve">А пані Метелиця привела її до брами, і щойно дівчина ступила на поріг, як на неї перекинувся великий казан смоли.</w:t>
      </w:r>
    </w:p>
    <w:p>
      <w:pPr/>
      <w:r>
        <w:rPr/>
        <w:t xml:space="preserve">І прийшла ледащиця додому, вся вкрита смолою, а півень, побачивши її, злетів на цямрину і загорлав:</w:t>
      </w:r>
    </w:p>
    <w:p>
      <w:pPr/>
      <w:r>
        <w:rPr/>
        <w:t xml:space="preserve">Кукуріку, кукуріку!</w:t>
      </w:r>
    </w:p>
    <w:p>
      <w:pPr/>
      <w:r>
        <w:rPr/>
        <w:t xml:space="preserve">Наша ледащиця йде,</w:t>
      </w:r>
    </w:p>
    <w:p>
      <w:pPr/>
      <w:r>
        <w:rPr/>
        <w:t xml:space="preserve">що брудна буде довіку!</w:t>
      </w:r>
    </w:p>
    <w:p>
      <w:pPr/>
      <w:r>
        <w:rPr/>
        <w:t xml:space="preserve">Смола так пристала до ледащиці, що не відмилася, скільки вона жила на світі.</w:t>
      </w:r>
    </w:p>
    <w:p>
      <w:pPr/>
      <w:r>
        <w:rPr/>
        <w:t xml:space="preserve">Коментар</w:t>
      </w:r>
    </w:p>
    <w:p>
      <w:pPr/>
      <w:r>
        <w:rPr/>
        <w:t xml:space="preserve">"Пані Метелиця" — казка, яка яскраво відображає народне ставлення до праці, поваги до старших, поціновування передовсім духовних і моральних цінностей. "Мандрівний" сюжет, наявний у казках різних народів, зустрічається і в цій казці: як часто буває у народних казках, конфлікт казки "Пані Метелиця" полягає у протиставленні героїв — пасербиці, гарної та роботящої, і рідної доньки удови, гидкої та лінивої.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Пані Метелиця (стислий переказ) — Брати (Якоб і Вільгельм) Грімм</dc:title>
  <dc:description/>
  <dc:subject/>
  <cp:keywords/>
  <cp:category/>
  <cp:lastModifiedBy/>
  <dcterms:created xsi:type="dcterms:W3CDTF">2020-05-12T22:40:28+03:00</dcterms:created>
  <dcterms:modified xsi:type="dcterms:W3CDTF">2020-05-12T22:40:28+03:00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