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"Тема незнищеності історичної памяті народу в романі П. Загребельного "Диво", органічне поєднання різних часових та соціальних шарів"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Загребельний</w:t>
      </w:r>
    </w:p>
    <w:p>
      <w:pPr/>
      <w:r>
        <w:rPr/>
        <w:t xml:space="preserve">Реферат</w:t>
      </w:r>
    </w:p>
    <w:p>
      <w:pPr/>
      <w:r>
        <w:rPr/>
        <w:t xml:space="preserve">Тема: Тема незнищеності історичної памяті народу в романі "Диво", органічне поєднання різних часових та соціальних шарів.</w:t>
      </w:r>
    </w:p>
    <w:p>
      <w:pPr/>
      <w:r>
        <w:rPr/>
        <w:t xml:space="preserve">Як твердять літературознавці, "Диво" можна вважати першою частиною триптиху про Київську Русь, до якого входять ще "Первоміст" та "Смерть у Києві". Підкреслимо: триптиху, а не трилогії, оскільки трилогія повязана задумом, сюжетом, персонажами, а триптих лише ідейним змістом. Серед названих романів "Диво" займає місце особливе. Це на мою думку, — найкращий, найсильніший, композиційно найвдаліший твір Загребельного про княжі часи.</w:t>
      </w:r>
    </w:p>
    <w:p>
      <w:pPr/>
      <w:r>
        <w:rPr/>
        <w:t xml:space="preserve">Задум створити історичне полотно виник під час роботи автора над романом "День для прийдешнього". Письменникм захотів вклинити в цей твір кілька розділів про Київ у часи Русі, щоб передати одвічні перегуки минулого, сьогоднішнього і майбутнього. Він перечитав усе, що стосувалося Софії Київської, навіть дещо написав на основі прочитаного, але використати матеріал не зміг, бо розділи про Київську Русь руйнували єдність часу і дії в даному творі. Зате зявився роман "Диво" – експериментальний, неймовірний щодо композицій твір, у якому було охоплено величезний часовий проміжок. Принцип звязку часів та епох дозволив показати життя героїв у трьох вимірах: у далекому минулому(11століття), близькому минулому(40-ві роки 20століття) та умовному теперішьому(70-ті роки 20 століття).</w:t>
      </w:r>
    </w:p>
    <w:p>
      <w:pPr/>
      <w:r>
        <w:rPr/>
        <w:t xml:space="preserve">У романі вдало поєднанні три часові періоди: сива давнина, фашистська навала, сучасність. Обєднуючим центром цих часових періодів став Софійський собор – символ незламності духу народного, незнищеності його історії, великої словянської культури. Геніальні люди споруджували цю архітектурну памятку. В мозайках, в фресках втілене духовне багацтво прадідів. Свій талант, горіння своєї душі вони передавали нащадкам, тому пам’ять про цих людей ніколи не зітреться, а житеме вічно в їх творіннях, "і диво це не скінчиться ніколи, не переведеться ".</w:t>
      </w:r>
    </w:p>
    <w:p>
      <w:pPr/>
      <w:r>
        <w:rPr/>
        <w:t xml:space="preserve">З трьох часових пластів найцікавішим є пласт Київської Русі. Фактично лише він дає змогу визначати жанр усього твору як концептуально-історичний роман, адже в ньому подано широку картину побутового і державного життя Київської Русі, версію побудови авторства Софії Київської, діють історичні герої.</w:t>
      </w:r>
    </w:p>
    <w:p>
      <w:pPr/>
      <w:r>
        <w:rPr/>
        <w:t xml:space="preserve">Свята Софія Київська… Головний собор Київської держави. До нині сяє він золотом своїх бань, чарує людей своєю величчу і красою. Храм ніби розповідає про джерела нашої духовності: хто ми такі і звідки, якими були наші пращури – творці його.</w:t>
      </w:r>
    </w:p>
    <w:p>
      <w:pPr/>
      <w:r>
        <w:rPr/>
        <w:t xml:space="preserve">Образ Софії Київської постає пред нами у всій соїй величі з сторінок історичного роману Павла Загребельго "Диво" Прекрасний храм святої Софії – це диво з див, велична памятка талановитості нашого народу.</w:t>
      </w:r>
    </w:p>
    <w:p>
      <w:pPr/>
      <w:r>
        <w:rPr/>
        <w:t xml:space="preserve">Письменник відобразив у романі три переломні епохи в історії Украіни – 11століття, коли Київська держава досягла найбільшої могутньості, Другу стітому війну і шістдесяті роки 20ст. Обєднуючим центром цих періодів виступає образ Софійського собору.</w:t>
      </w:r>
    </w:p>
    <w:p>
      <w:pPr/>
      <w:r>
        <w:rPr/>
        <w:t xml:space="preserve">Більша частина роману присвячена сивій давнині. Тут розповідається про побудову храму його і його творця – народного художника і будівничого Сивоока. Це він задумав і побудував цю видатну споруду, вклав у неї свою душу, своє серце, все своє життя. І хоч образ Сивоока створений авторською уявою, саме таким обдарованим від природи митцем, мислителем, вічним шукачем істини повинен бути творець Софії.</w:t>
      </w:r>
    </w:p>
    <w:p>
      <w:pPr/>
      <w:r>
        <w:rPr/>
        <w:t xml:space="preserve">Сивоок вийшов з народних низів, з глибини пуші, і дитячі враження від навколишнього світу, здатність захоплюватись всім прекрасним, передані йому дідом Родимом, стали витоками його мистецького світосприйняття. Первісні барви чудернацьких словянських богів глибоко запали в його душу, і коли хлопець в перше побачив в Києві церкву Богородиці, то відчув, що розуміє дивний свій барв, який він носив у собі. Те ж саме захоплення від краси оволодіває Сивооком у язичницькому храмі древлянського міста Радогость. Познайомившись з тіткою Звениславою, він навчається у неї пізнавати душу барв, бо барви, як і люди, бувають різні. Вони можуть передавати найтонші відтінки людський почувань, створювати настрій.</w:t>
      </w:r>
    </w:p>
    <w:p>
      <w:pPr/>
      <w:r>
        <w:rPr/>
        <w:t xml:space="preserve">Тридцять років шукав Сивоок істину і майстерність, був у Болгарії, Константинополі, на острові Пелагос, вчився у свого народу чужих мистецтва зодчиства і малювання. Вернувшись до рідного краю, Сивоок задумав спорудити такий храм, який би обезсмертив землю руську, відкрив світому високу духовність її народу. Це мало бути щось велике і незвичайне, бо в уяві митця собор мислився як образ рідної землі. Добре знаючи візантійські канони будівництва, Сивоок творив своє мистецтво, включаючи в нього животворні руські народні уявлення про прекрасне, народні мотиви і барви. Митець не просто творив, а споруджував пам’ятник своєму народові, своїй землі. І люди розумі великого майстра, віддавали все для прекрасної споруди: і тяжко зароблені гривні, і десяток яєць, і свою працю.</w:t>
      </w:r>
    </w:p>
    <w:p>
      <w:pPr/>
      <w:r>
        <w:rPr/>
        <w:t xml:space="preserve">Виростало диво – храм небаченої величі та краси, мистецькій витвір людської фантазії і людських рук. "Він був барвистий, як душа й уява народу, що створив його", — пише Загребельний. Собор не нагадував візантійські церкви, бо не було в ньому простоти і суворості, а було "щось буйне – рожеве, приховано-поганське", як в тих деревяних язичницьських святинях, що палили і знищували по всій Русі. Цей храм став пам’яткою того часу, коли Київська Русь і народ руський явив світові велич своєї сили, але і велич духу.</w:t>
      </w:r>
    </w:p>
    <w:p>
      <w:pPr/>
      <w:r>
        <w:rPr/>
        <w:t xml:space="preserve">Образ Софії Київської – це символ духовного надбання українського народу, зразок прекрасного давнього мистецтва русичів, що включало в себе тисячолітню історію наших предків. Автор роману образом обдарованого художника Сивоока переконливо доводить, що не тільки з християнством була пов’язана культура Київської Русі, але і з давніми язичницькими словянськими віруваннями. Язицницька релігія, мистецтво, храми, обряди нищились, але не можна було знищити вікові народні уявлення про світ, природу, людей. І ця частина народного світогляду входила в нові духовні і матеріальні скарби Русі. Загребельний дотримується погляду, що така могутня держава, як Київська Русь спиралась на місцеві сили і традиції: "За поганством стоять століття нашої первісної культури, і відкидати їх не можна. Видно, то були не гірші століття, коли Київська Русь вже у десятому і на початку одинадцятого століття, тобто ще фактично не ввійшовши цілком у русло панівного тоді християнства, дивувало світ своєю культурою, своєї силою, своєю талановитістю". Вогнем і мечем винищувалися давні боги, та нічого не можна знищити в душі народу. Рідна земля породжувала великі таланти, які продовжували традиції батьків. Сивоок, будуючи Софійський собор, втілив у ньому свої дитячі враження від світу, оте розмаїття барв, властиве язичницькій культурі.</w:t>
      </w:r>
    </w:p>
    <w:p>
      <w:pPr/>
      <w:r>
        <w:rPr/>
        <w:t xml:space="preserve">Софія Київська – це невмируща пам’ять історичного минулого нашого народу, його духовного багатства, розкутості і краси. Цей архітектурний шедевр є свідком складних і трагічних часів в історії Украіни. Під час монголо-татарської навали Київ був знищений з лиця землі ордою Батия, і тільки Софія, сплюндрована, обдерта стояла над руїнами і пожарищами як символ нескореності нашої землі, незламності творчого духу народу. Ворожі сили завжди прагнули знищити духовні скарби, мистецтво народу, щоб позбавити його історичної памяті, щоб забув, хто він є.</w:t>
      </w:r>
    </w:p>
    <w:p>
      <w:pPr/>
      <w:r>
        <w:rPr/>
        <w:t xml:space="preserve">Новітні орди 20 ст. – гітлерівці надумали висадити в повітря красу і гордість України, попередньо вирізавши з Софії найцініші фрески і забравши їх у Німечинну. Професор Гордій Отава ціною власного життя обороняє національну святиню нашого народу.</w:t>
      </w:r>
    </w:p>
    <w:p>
      <w:pPr/>
      <w:r>
        <w:rPr/>
        <w:t xml:space="preserve">Софійський собор – це вияв народного духу, талановитості народу-будівника, що створив його своїм розумом, серцем, руками. Наші предки увінчали себе у неповторній красі цього храму, який зачаровував у всі віки і чарує зараз кожного, хто його бачить.</w:t>
      </w:r>
    </w:p>
    <w:p>
      <w:pPr/>
      <w:r>
        <w:rPr/>
        <w:t xml:space="preserve">Під час вивчення роману зявляється спокуса аналізувати насамперед лінію Сивоока. І тоді образ Ярослава Мудрого відходить на задній план. А це не тільки несправедливо стосовно художнього задуму та самого образу-персонажа, а й призводить до збіднення твору: студенти належно вникнуть в історичну епоху і не усвідомлять, якою могутньою постаттю був Ярослав Мудрий.</w:t>
      </w:r>
    </w:p>
    <w:p>
      <w:pPr/>
      <w:r>
        <w:rPr/>
        <w:t xml:space="preserve">Cаме вирішення Загребельним проблеми авторства Софії Київської в останніх розділах роману, на мою думку не зовсім логічне. Собор, по сутті, був власністю князя, адже він виділяв кошти на будівництво, схвалюва задум, вносив корективи, а тому здається дивним, щоб літописець занотував ім’я архітектора, за велінням Ярослава нище списаний пергамент і робив запис, що церкву збудував князь. Іншого запису, крім поданого в "Повісті минулих літ", немогло бути: "Заложи Ярославь город великий Кыев, у него же града врата суть златая, заложи же церковь святыя Софья…"</w:t>
      </w:r>
    </w:p>
    <w:p>
      <w:pPr/>
      <w:r>
        <w:rPr/>
        <w:t xml:space="preserve">Лінія Ярослава мудрого в романі відповідає виробленій письменником концепції конкретну епоху і конкретного вождя.</w:t>
      </w:r>
    </w:p>
    <w:p>
      <w:pPr/>
      <w:r>
        <w:rPr/>
        <w:t xml:space="preserve">Безумовно, письменник по-своєму, з певною метою використав історичні дані приписавши Ярославові вчинок Ізяслава. Така деталь допомогла йому увиразнити силу характеру, твердість духу, вроджену сміливість і войовничість Ярослава а заодно і його непорузуміння з батьком, яке згодом переросло в неприязність, навіть збройний виступ.</w:t>
      </w:r>
    </w:p>
    <w:p>
      <w:pPr/>
      <w:r>
        <w:rPr/>
        <w:t xml:space="preserve">Автор показав Ярослава нещасливим в особистому житті. Кволий син і дружина не тішили князя. Друзів теж не було, лише підлабузники, користолюбці і потенційні претенденти на Новгород, які намагалися будь-якою ціною, навіть найпідлішими методами витурити Ярослава з цього міста. Патріотизм князя в "Диві" не такий демонстративний, як у драмі Івана Кочерги. Немає пишних слів, гонору, натомість є щирі вболівання за те, щоб розвивалася багатша його країна, не була останьою в Європі.</w:t>
      </w:r>
    </w:p>
    <w:p>
      <w:pPr/>
      <w:r>
        <w:rPr/>
        <w:t xml:space="preserve">Читаючи роман, ми прилучаємосся до історії, відчуваємо себе нащадками талановитих, розумних і чесних предків. Твір виховує, повчає, застерігає і квапить робити добро, залишити по собі безсмертні творіння духу.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&amp;quot;Тема незнищеності історичної памяті народу в романі П. Загребельного "Диво", органічне поєднання різних часових та соціальних шарів&amp;quot; � Павло Загребельний</dc:title>
  <dc:description/>
  <dc:subject/>
  <cp:keywords/>
  <cp:category/>
  <cp:lastModifiedBy/>
  <dcterms:created xsi:type="dcterms:W3CDTF">2017-10-15T15:36:37+03:00</dcterms:created>
  <dcterms:modified xsi:type="dcterms:W3CDTF">2017-10-15T15:36:37+03:00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