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"Могутній і рідкісний талант Остапа Вишні"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"Могутній і рідкісний талант</w:t>
      </w:r>
    </w:p>
    <w:p>
      <w:pPr/>
      <w:r>
        <w:rPr/>
        <w:t xml:space="preserve">Остапа Вишні"</w:t>
      </w:r>
    </w:p>
    <w:p>
      <w:pPr/>
      <w:r>
        <w:rPr/>
        <w:t xml:space="preserve">Остапа Вишня – Павло Михайлович Губенко – народився 13 листопада 1889 року на хуторі Черва, поблизу тихого містечка Грунь Зінківського повіту на Полтавщині.</w:t>
      </w:r>
    </w:p>
    <w:p>
      <w:pPr/>
      <w:r>
        <w:rPr/>
        <w:t xml:space="preserve">Хлопчик народився в поміщицькому маєтку, але не належав він ін дворянського, ні до поміщицького роду і вперше його голос пролунав не в розкішних хоромах, а в селянські білій хаті, де жив його батько Михайло Кіндратович Губенко – колишній солдат царської армії, а потім – службовець у фон Ротів.</w:t>
      </w:r>
    </w:p>
    <w:p>
      <w:pPr/>
      <w:r>
        <w:rPr/>
        <w:t xml:space="preserve">Дитинство майбутнього письменника пройшло серед чарівної природи. Початкову освіту здобув у сільській, потім у Зінківській двокласній школі. В 1903 році підліток склав іспити і був зарахований на чотирирічне казенне навчання у Київській військово-фельдшерській школі. Подальшу освіту Остап Вишня продовжував самотужки, поєднуючи її з роботою військового фельдшера в госпіталі та лікарні Південно-Західної залізниці. Одержавши атестат юнак вступив до Київського університету, але повністю віддавшись літературній творчості, не закінчує його.</w:t>
      </w:r>
    </w:p>
    <w:p>
      <w:pPr/>
      <w:r>
        <w:rPr/>
        <w:t xml:space="preserve">Першим друкованим твором письменника був політичний фейлетон "Демократичні реформи Денікіна", підписаний псевдонімом "Павло Грунвьский". За два місяці Остап Вишня написав і надрукував 21 фейлетон. Гуморески, смішинки та фейлетони друкувалися в газетах "Вісті" та "Селянська правда" в "додатках до них "Молодоє село та "Література, наука, мистецтво".</w:t>
      </w:r>
    </w:p>
    <w:p>
      <w:pPr/>
      <w:r>
        <w:rPr/>
        <w:t xml:space="preserve">Писав Павло Михайлович швидко, легко і дотепно.</w:t>
      </w:r>
    </w:p>
    <w:p>
      <w:pPr/>
      <w:r>
        <w:rPr/>
        <w:t xml:space="preserve">В літературу Вишня прийшов уже цілком зрілою і сформованою людиною – йому вже було за тридцять. 1992 рік став роком могутнього і стрімкого злету в українській гумористиці.</w:t>
      </w:r>
    </w:p>
    <w:p>
      <w:pPr/>
      <w:r>
        <w:rPr/>
        <w:t xml:space="preserve">У своїх дотепних і завжди оперативних фейлетонах письменник підносить важливі питання громадського і політичного життя молодої Республіки Рад, спрямовує, вістря сміху проти збанкрутілих організаторів і натхненників антирадянських походів і блоків, проти петлюрівських і білогвардійських недобитків, куркульства, що виношувала плани реставрації старих капіталістичних порядків у нашій країні.</w:t>
      </w:r>
    </w:p>
    <w:p>
      <w:pPr/>
      <w:r>
        <w:rPr/>
        <w:t xml:space="preserve">Літератор-гуморист добре бачив, яке світле і яке чудесне життя починається на рідній йому землі, де люди стали господарями своєї долі, будівниками першого в світі соціалістичного суспільства. Він добре усвідомлював, що, крім ворогів, озброєних гарматами й панцерниками, гвинтівками й бомбами, є ще одне зло, яке згубно може впливати на людей, є ще один ворог, котрий може гальмувати темпи будівництва нового життя, — це пережитки, що дісталися нам у спадщину від старого темного світу.</w:t>
      </w:r>
    </w:p>
    <w:p>
      <w:pPr/>
      <w:r>
        <w:rPr/>
        <w:t xml:space="preserve">Боротьбі з цим злом, з цією психологічною "п’ятою колоною" Остап Вишня віддає весь свій талант. Він дотепно висміює міщанство, косніють, відсталість, неуцтво, виводить на чисту воду, бюрократів, шкурників і кар’єристів, що попролазили в апарат деяких радянських і громадських організацій, таврує головотяпів і нероб, окозамилювачів і пристосованців. Талант Остапа Вишні розцвів буйно і раптово, як розквітає сад після холодної і довгої провесни.</w:t>
      </w:r>
    </w:p>
    <w:p>
      <w:pPr/>
      <w:r>
        <w:rPr/>
        <w:t xml:space="preserve">Павло Михайлович став одним з найпопулярніших письменників. Він одержував сотні листів. Автори їх зверталися до нього за порадами, за допомогою, розповідали про свої болі та радощі. У нього шукали захисту від куркульства свавілля, від порушників радянського законодавства, бюрократів і волокитників.</w:t>
      </w:r>
    </w:p>
    <w:p>
      <w:pPr/>
      <w:r>
        <w:rPr/>
        <w:t xml:space="preserve">З новою силою розвинулась творчість письменника в роки Великої Вітчизняної війни. 26 лютого 1944 року був надрукований твір "Зенітка" у газеті "Радянська Україна", відкривши собою новий етап у житті й творчості гумориста. У цьому справді хрестоматійному творі Остап Вишня всією силою свого таланту утверджував героїку нашого життя, розкривав мужність і нескореність радянського народу, його тверду віру й перемогу у війні над німецьким фашизмом. Засобами іскрометного гумору письменник створив яскраві людські характери, передав національні риси радянського українця— патріота й інтернаціоналіста, воїна й трудівника, дотепного співбесідника та уважного слухача, його м’яку вдачу, схильність до гостро приреченого слова.</w:t>
      </w:r>
    </w:p>
    <w:p>
      <w:pPr/>
      <w:r>
        <w:rPr/>
        <w:t xml:space="preserve">У післявоєнні роки виходять одна за одною збірки сатири і гумору Остапа Вишні – "Самостійна дірка" (1945 р.), "Зенітка" (1947 р.), "Весна-красна" (1949 р.), "Вишневі усмішки" (1950 р.), "Мудрість колгоспна" (1952 р.), "Вибране" (1954 р.), "Нещасне кохання" та "Твори в двох томах" (1956 р.)</w:t>
      </w:r>
    </w:p>
    <w:p>
      <w:pPr/>
      <w:r>
        <w:rPr/>
        <w:t xml:space="preserve">У цей період Держлітвидав здійснює семитомне видання творів письменника.</w:t>
      </w:r>
    </w:p>
    <w:p>
      <w:pPr/>
      <w:r>
        <w:rPr/>
        <w:t xml:space="preserve">Усмішки Остапа Вишні знаходять висок оцінку й межами Радянського Союзу. У цей період (1944-1956 рр.) письменник створює чарівні "Мисливські усмішки". В них розкрита краса людської душі та природи. Кожна усмішка неначе списана з голосу. В ній є оповідач, відчуваються його розмовні інтонації, міміка, є також слухач-заохочувач.</w:t>
      </w:r>
    </w:p>
    <w:p>
      <w:pPr/>
      <w:r>
        <w:rPr/>
        <w:t xml:space="preserve">Він запитує, дає поради, рекомендації.</w:t>
      </w:r>
    </w:p>
    <w:p>
      <w:pPr/>
      <w:r>
        <w:rPr/>
        <w:t xml:space="preserve">Величезна популярність і живучість творчості Вишні зумовлюється насамперед могутнім і рідкісним талантом письменника; по-друге, глибоким і тонким знанням народного життя. Письменник знав його не по книжках і переказах, ні – він був сам живою і дуже чутливою частиною цього життя, він сам вийшов з його глибин.</w:t>
      </w:r>
    </w:p>
    <w:p>
      <w:pPr/>
      <w:r>
        <w:rPr/>
        <w:t xml:space="preserve">По-третє це пояснюється ще й тим, що письменник мас дуже тонко відчував гумор, блискуче знав його природу і його закони.</w:t>
      </w:r>
    </w:p>
    <w:p>
      <w:pPr/>
      <w:r>
        <w:rPr/>
        <w:t xml:space="preserve">Павло Михайлович не раз говорив своїм молодим собраттям по жанру: література, а передовсім гумор, це дуже делікатна штука: недобереш – погано, перебереш – ще гірше.</w:t>
      </w:r>
    </w:p>
    <w:p>
      <w:pPr/>
      <w:r>
        <w:rPr/>
        <w:t xml:space="preserve">Треба, щоб було "саме враз" . Цього неписаного закону Вишня скрупульозно дотримувався у своїй творчості завжди.</w:t>
      </w:r>
    </w:p>
    <w:p>
      <w:pPr/>
      <w:r>
        <w:rPr/>
        <w:t xml:space="preserve">М.Т. Рильський писав, що Вишня, органічно поєднує в своїй творчості новий соціалістичний зміст з глибоким національним характером.</w:t>
      </w:r>
    </w:p>
    <w:p>
      <w:pPr/>
      <w:r>
        <w:rPr/>
        <w:t xml:space="preserve">Це – український письменник, передовсім український у своїй далеко не добродушній сатирі, у своїй ласкавій і соромливо ніжній ліриці".</w:t>
      </w:r>
    </w:p>
    <w:p>
      <w:pPr/>
      <w:r>
        <w:rPr/>
        <w:t xml:space="preserve">Остап Вишня – зачинатель українського радянського гумору і сатири. Його творчість становить собою своєрідного шляху нашого народу, починаючи з перших років соціалістичних перетворень.</w:t>
      </w:r>
    </w:p>
    <w:p>
      <w:pPr/>
      <w:r>
        <w:rPr/>
        <w:t xml:space="preserve">Сатирик і гуморист зріс на грунті усної народної творчості та кращих здобутків російської і української класичних літератур. Він підніс і творчо розвинув їхні славні традиції, ставши письменником-новатором, творцем якісного нового, оптимістичного та виховного сміху.</w:t>
      </w:r>
    </w:p>
    <w:p>
      <w:pPr/>
      <w:r>
        <w:rPr/>
        <w:t xml:space="preserve">"Мабуть, з часів Котляревського, — говорив Олесь Гончар, — не сміялась Україна таким життєрадісним, таким іскрометним сонячним сміхом, яким вона засміялася знову в прекрасній творчості Остапа Вишні.</w:t>
      </w:r>
    </w:p>
    <w:p>
      <w:pPr/>
      <w:r>
        <w:rPr/>
        <w:t xml:space="preserve">Остав Вишня – життєлюб і оптиміст. У найскладніших умовах він ніколи не втрачав віри в людину, в її душевну красу, творчу вдачу. Павло Михайлович любив природу шанував, знав і, що найголовніше, відчував народну пісню, дотеп та гумор.</w:t>
      </w:r>
    </w:p>
    <w:p>
      <w:pPr/>
      <w:r>
        <w:rPr/>
        <w:t xml:space="preserve">Він був незвичним мисливцем, незрівнянним оповідачем, щирим другом.</w:t>
      </w:r>
    </w:p>
    <w:p>
      <w:pPr/>
      <w:r>
        <w:rPr/>
        <w:t xml:space="preserve">Але був ще інший Остав Вишня – жорстокий і невблаганний, нещадний і нестримний у своєму гніві. Це тоді, коли він боровся з ідейними ворогами чи тими покручами, що з’являються ще в нашому житті.</w:t>
      </w:r>
    </w:p>
    <w:p>
      <w:pPr/>
      <w:r>
        <w:rPr/>
        <w:t xml:space="preserve">У робочому кабінеті письменника, над його письмовим столом, висів аркуш паперу, а на ньому чіткі машинописні рядки.</w:t>
      </w:r>
    </w:p>
    <w:p>
      <w:pPr/>
      <w:r>
        <w:rPr/>
        <w:t xml:space="preserve">"Мої друзі", будь вони тричі прокляті!"...Далі йшов список тих "друзів", яким Павло Михайлович посилав своє прокляття. То бюрократи, окозашелювачі і підлабузники, спекулянти, відверті мерзотники і замасковані паразити, затискувачі критики і псевдовчені, грубіяни та аліментники. А нижче, наче клятва:</w:t>
      </w:r>
    </w:p>
    <w:p>
      <w:pPr/>
      <w:r>
        <w:rPr/>
        <w:t xml:space="preserve">"Про це я, нещасний, повинне думати і писати...".</w:t>
      </w:r>
    </w:p>
    <w:p>
      <w:pPr/>
      <w:r>
        <w:rPr/>
        <w:t xml:space="preserve">Таким, — щирим і непримиренним, лагідним і гнівним – увійшов Остав Вишня в наше життя і в нашу літературу.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&amp;quot;Могутній і рідкісний талант Остапа Вишні&amp;quot; � Остап Вишня</dc:title>
  <dc:description/>
  <dc:subject/>
  <cp:keywords/>
  <cp:category/>
  <cp:lastModifiedBy/>
  <dcterms:created xsi:type="dcterms:W3CDTF">2017-10-15T15:42:12+03:00</dcterms:created>
  <dcterms:modified xsi:type="dcterms:W3CDTF">2017-10-15T15:42:12+03:00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