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"Степан Руданський — взірець важкої літературної і життєвої долі"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СТЕПАН РУДАНСЬКИЙ – ВЗІРЕЦЬ</w:t>
      </w:r>
    </w:p>
    <w:p>
      <w:pPr/>
      <w:r>
        <w:rPr/>
        <w:t xml:space="preserve">ВАЖКОЇ ЛІТЕРАТУРНОЇ І ЖИТТЄВОЇ ДОЛІ</w:t>
      </w:r>
    </w:p>
    <w:p>
      <w:pPr/>
      <w:r>
        <w:rPr/>
        <w:t xml:space="preserve">Творчість Степана Руданського в історії української літератури посідає важливе місце. Увійшовши в літературу в середині п'ятдесятих років, у тяжку добу духовного безгоміння, яке настало після розгрому Кирило-Мефодіївського товариства, арешту й заслання Шевченка, Руданський прокладав у ній нові стежки. Його поезія була оригінальним явищем в українській літературі шевченківського періоду. Про це вперше, ще у 1875 р., незабаром після смерті поета, сказав Михайло Драгоманов на сторінках газети "Киевский телеграф": "Руданський був одним з вельми небагатьох малоросійських поетів недавнього часу зі справжнім талантом та зі спробами торкнутися нових тем, а не тільки тих, які заїздили попередники й наслідувачі Шевченка.</w:t>
      </w:r>
    </w:p>
    <w:p>
      <w:pPr/>
      <w:r>
        <w:rPr/>
        <w:t xml:space="preserve">Літературній спадщині Руданського судилася важка доля,—надто довгим і тернистим був її шлях до читача. Період активної творчості поета обмежений вузькими хронологічними рамками і майже повністю припадав на останні два роки перебування у Кам'янець-Подільській семінарії і шестирічний період навчання у петербурзькій Медико-хірургічній академії (1855—1861). Протягом цього часу було написано кілька десятків ліричних поезій, балад, більше двохсот віршованих гуморесок, низка історичних поем і великих епічних творів. Тяжка особиста доля, а ще понад те складні соціальні умови, в яких розвивалась за часів царизму українська література, перешкодили Руданському видати за життя свої твори. На сторінках періодичних видань побачили світ лише трохи більше десяти творів. А вся багатогранна літературна спадщина поета, лишившись неопублікованою, надовго випала із літературного процесу своєї доби і, по суті, не справила на нього впливу. Тільки у 1880 р., через сім років після смерті поета, з'являється перша невеличка збірочка його творів, видана зусиллями української письменниці, матері Лесі Українки,— Олени Пчілки. У наступнім десятиріччі починається активне збирання, публікація і вивчення спадщини Руданського.</w:t>
      </w:r>
    </w:p>
    <w:p>
      <w:pPr/>
      <w:r>
        <w:rPr/>
        <w:t xml:space="preserve">Степан Васильович Руданський народився 6 січня 1834 року у селі Хомутинцях, Вінницького повіту на Поділлі, у багатодітній родині сільського священика. Крім молодшого Степана, у сім'ї росло ще двоє синів і одна дочка, а також виховувався молодший брат батька. Розмовляли у попівській хаті, звичайно, українською мовою.</w:t>
      </w:r>
    </w:p>
    <w:p>
      <w:pPr/>
      <w:r>
        <w:rPr/>
        <w:t xml:space="preserve">За побажанням батька восьмирічного Степана віддали до Шаргородської духовної школи (бурси), де він навчався протягом 1841 — 1849 рр. Про бездушну систему виховання, схоластичний метод навчання, які панували у таких школах, правдиво розказано у відомій широкому читачеві повісті російського письменника Помяловського "Очерки бурси".</w:t>
      </w:r>
    </w:p>
    <w:p>
      <w:pPr/>
      <w:r>
        <w:rPr/>
        <w:t xml:space="preserve">Навчаючись у бурсі, Руданський досить добре освоїв давню грецьку, латинську та старослов'янську мови, викладанню яких там приділялась велика увага.</w:t>
      </w:r>
    </w:p>
    <w:p>
      <w:pPr/>
      <w:r>
        <w:rPr/>
        <w:t xml:space="preserve">Говорячи про витоки творчості Руданського, не можна забувати, що вже на порозі семінарії у нього було цілком осмислене ставлення до рідної мови, розуміння її значення для культури народу, виявлявся глибокий і нестандартний інтерес до усної народної творчості, були й перші самостійні спроби віршування.</w:t>
      </w:r>
    </w:p>
    <w:p>
      <w:pPr/>
      <w:r>
        <w:rPr/>
        <w:t xml:space="preserve">Перший відомий твір Руданського, балада "Два трупи", під яким стоїть дата —1851 р., відзначається, на думку дослідників, таким високим рівнем літературної вправності, який навряд чи доступний початківцю.</w:t>
      </w:r>
    </w:p>
    <w:p>
      <w:pPr/>
      <w:r>
        <w:rPr/>
        <w:t xml:space="preserve">Широкою була і безпосередня лектура молодого семінариста. Знайомлячись з творчістю популярних тоді українських письменників (Котляревський, Квітка-Основ'яненко, Гребінка, Шевченко), він відкривав для себе усю складність розвитку української літератури в умовах царизму.</w:t>
      </w:r>
    </w:p>
    <w:p>
      <w:pPr/>
      <w:r>
        <w:rPr/>
        <w:t xml:space="preserve">На семінарські роки припадає і початок безпосередньо творчої роботи Руданського. Тут написані перші оригінальні ліричні поезії ("Сиротина я безродний", "Ти не моя", "Мене забудь", "Пісня" ("Не дивуйтесь, добрі люди"), переклад з польської мови популярного романсу "Чорний колір" та шість балад, близьких за обсягом до поем ("Два трупи", "Вечорниці", "Упир", "Хрест на горі", "Розмай", "Люба").</w:t>
      </w:r>
    </w:p>
    <w:p>
      <w:pPr/>
      <w:r>
        <w:rPr/>
        <w:t xml:space="preserve">Руданський закінчив семінарію "першим учнем" і за рішенням правління учбового закладу був затверджений у ступені студента та направлений для дальшого навчання у Петербурзьку духовну академію. Для випускника семінарії із далекої периферії це був нечуваний успіх. Перед ним відкривались двері до блискучої духовної кар'єри. Але юнак не скористався такою можливістю і свідомо обрав собі інший шлях, завідомо важкий і невдячний.</w:t>
      </w:r>
    </w:p>
    <w:p>
      <w:pPr/>
      <w:r>
        <w:rPr/>
        <w:t xml:space="preserve">І можна тільки дивуватися тому, яку силу духу й непохитність у відстоюванні обраного шляху виявляв поет у тих жахливих умовах, яким глибоким було переконання, що його праця, його творчість буде потрібна народові.</w:t>
      </w:r>
    </w:p>
    <w:p>
      <w:pPr/>
      <w:r>
        <w:rPr/>
        <w:t xml:space="preserve">1 вересня поет виїхав з Петербурга до Ялти, куди він з великими труднощами дістав призначення на посаду міського лікаря.</w:t>
      </w:r>
    </w:p>
    <w:p>
      <w:pPr/>
      <w:r>
        <w:rPr/>
        <w:t xml:space="preserve">Праця міського лікаря, до якої Руданський приступив восени 1861 р., була вкрай виснажлива.</w:t>
      </w:r>
    </w:p>
    <w:p>
      <w:pPr/>
      <w:r>
        <w:rPr/>
        <w:t xml:space="preserve">Чесно і самовіддано пропрацював Руданський на скромній посаді міського лікаря Ялти, багато зробивши в справі охорони здоров'я простого народу. Ця його праця, яка нерідко вимагала справжньої мужності, так і не дістала визнання й оцінки з боку сильних світу цього. Під час епідемії холери Руданський тяжко захворів і 3 травня 1873 р. помер.</w:t>
      </w:r>
    </w:p>
    <w:p>
      <w:pPr/>
      <w:r>
        <w:rPr/>
        <w:t xml:space="preserve">Творча спадщина Руданського велика і багатогранна, він активно заявив себе у всіх без винятку поетичних жанрах, але з найбільшою повнотою його талант розкрився у ліриці і гумористиці.</w:t>
      </w:r>
    </w:p>
    <w:p>
      <w:pPr/>
      <w:r>
        <w:rPr/>
        <w:t xml:space="preserve">Але зв'язок лірики Руданського з пісенним жанром не був тільки зовнішнім, він глибоко сягав своїм корінням до народнопісенної творчості. Руданський як поет органічно виріс з українського фольклору. Тому "пісенність" його лірики — не тільки особливість її форми, а й внутрішня, змістова якість. Своєрідність творчої манери поета як лірика полягає в тому, що він не вдавався до стилізації під народну творчість, а творив, виходячи з її естетичних принципів, нові, своєрідні й оригінальні художні якості.</w:t>
      </w:r>
    </w:p>
    <w:p>
      <w:pPr/>
      <w:r>
        <w:rPr/>
        <w:t xml:space="preserve">Руданський розпочинав свою поетичну творчість як пісняр. Перші його ліричні твори, написані ще в Кам'янці-Подільському ("Сиротина я безродний", "Ти не моя", "Мене забудь", "Пісня" ("Не дивуйтесь, добрі люди"), як своєю формою так і змістом, це типові пісні, в яких виразно проступає народнопоетична основа.</w:t>
      </w:r>
    </w:p>
    <w:p>
      <w:pPr/>
      <w:r>
        <w:rPr/>
        <w:t xml:space="preserve">Творча спадщина Руданського велика і багатогранна, він активно заявив себе у всіх без винятку поетичних жанрах, але з найбільшою повнотою його талант розкрився у ліриці і гумористиці.</w:t>
      </w:r>
    </w:p>
    <w:p>
      <w:pPr/>
      <w:r>
        <w:rPr/>
        <w:t xml:space="preserve">Але зв'язок лірики Руданського з пісенним жанром не був тільки зовнішнім, він глибоко сягав своїм корінням до народнопісенної творчості. Руданський як поет органічно виріс з українського фольклору. Тому "пісенність" його лірики — не тільки особливість її форми, а й внутрішня, змістова якість. Своєрідність творчої манери поета як лірика полягав в тому, що він не вдавався до стилізації під народну творчість, а творив, виходячи з її естетичних принципів, нові, своєрідні й оригінальні художні якості.</w:t>
      </w:r>
    </w:p>
    <w:p>
      <w:pPr/>
      <w:r>
        <w:rPr/>
        <w:t xml:space="preserve">Руданський розпочинав свою поетичну творчість як пісняр. Перші його ліричні твори, написані ще в Кам'янці-Подільському ("Сиротина я безродний", "Ти не моя", "Мене забудь", "Пісня" ("Не дивуйтесь, добрі люди"), як своєю формою так і змістом, це типові пісні, в яких виразно проступає народнопоетична основа.</w:t>
      </w:r>
    </w:p>
    <w:p>
      <w:pPr/>
      <w:r>
        <w:rPr/>
        <w:t xml:space="preserve">Ще виразнішою е народнопісенна основа у творах, написаних уже в Петербурзі, тобто після 1855 р. ("Повій, вітре, на Вкраїну", "Голубонько-дівчинонько", "Козаче-голубче", "Ой вийду я у садочок").</w:t>
      </w:r>
    </w:p>
    <w:p>
      <w:pPr/>
      <w:r>
        <w:rPr/>
        <w:t xml:space="preserve">Однак сумні мотиви, що ними переважно пройнята інтимна лірика Руданського, не були виявом занепадницьких настроїв поета, як не були вони й даниною "законам" пісенного жанру, їхнє безпосереднє джерело — вкрай тяжкі обставини особистого життя поета, його важка хвороба. Про це говорить уже хоч би те, що в ліриці петербурзького періоду з'являються твори лірико-гумористичного плану, в яких автор, розповідаючи про складні і драматичні життєві обставини, здатен освітити їх іронічним поглядом і тим самим нібито піднестися над ними. До таких, зокрема, можна віднести вірш-посланіе "Не знаєш ти горя", відомий в посмертній публікації під назвою "До дядька Прохора-коваля". Основна тема твору — нужденне життя бідного студента, який змушений, не маючи ніякої підтримки збоку, так само тяжко "кувати" свою долю в науці, як дядько Прохор кує залізну штабу.</w:t>
      </w:r>
    </w:p>
    <w:p>
      <w:pPr/>
      <w:r>
        <w:rPr/>
        <w:t xml:space="preserve">На прикладі цих двох творів можна помітити, як в ліричній манері Руданського пробивається хумор, який згодом стане провідним у його творчості.</w:t>
      </w:r>
    </w:p>
    <w:p>
      <w:pPr/>
      <w:r>
        <w:rPr/>
        <w:t xml:space="preserve">Ще більш показовими в цьому плані є поезії "Полюби мене" та "Богдай тебе", які з формального боку досить осібно стоять у ліриці поета.</w:t>
      </w:r>
    </w:p>
    <w:p>
      <w:pPr/>
      <w:r>
        <w:rPr/>
        <w:t xml:space="preserve">Своєрідний ліричний план характерний для поезії "Могила" ("Над могилою" — в іншій редакції). Традиційно її розглядали як твір, де поет ідеалізував старовину, виступав як наслідувач ранніх романтиків.</w:t>
      </w:r>
    </w:p>
    <w:p>
      <w:pPr/>
      <w:r>
        <w:rPr/>
        <w:t xml:space="preserve">Прикметною рисою розвитку поетичної творчості Руданського е те, що в ній, особливо в останні петербурзькі роки, намічається перехід від поезії інтимної, суто романсової, до поезії громадянської, наскрізь пронизаної соціальними мотивами.</w:t>
      </w:r>
    </w:p>
    <w:p>
      <w:pPr/>
      <w:r>
        <w:rPr/>
        <w:t xml:space="preserve">У вірші "Над колискою", написаному у формі колискової пісні, розкривається майбутня тяжка доля кріпацької дитини. Життя їй готує з дитячих літ каторжну працю та панські знущання:</w:t>
      </w:r>
    </w:p>
    <w:p>
      <w:pPr/>
      <w:r>
        <w:rPr/>
        <w:t xml:space="preserve">Будеш цілий вік, як той чорний віл,</w:t>
      </w:r>
    </w:p>
    <w:p>
      <w:pPr/>
      <w:r>
        <w:rPr/>
        <w:t xml:space="preserve">У ярмі і неволі!</w:t>
      </w:r>
    </w:p>
    <w:p>
      <w:pPr/>
      <w:r>
        <w:rPr/>
        <w:t xml:space="preserve">..........................</w:t>
      </w:r>
    </w:p>
    <w:p>
      <w:pPr/>
      <w:r>
        <w:rPr/>
        <w:t xml:space="preserve">Свою силоньку ні собі, ні мні,</w:t>
      </w:r>
    </w:p>
    <w:p>
      <w:pPr/>
      <w:r>
        <w:rPr/>
        <w:t xml:space="preserve">А панам виробляти.</w:t>
      </w:r>
    </w:p>
    <w:p>
      <w:pPr/>
      <w:r>
        <w:rPr/>
        <w:t xml:space="preserve">Пристрасно засуджує поет кріпаччину як силу, що нівечить людину фізично й морально, позбавляє її гідності. Героя поезії "Не кидай мене" змушує страждати не тяжка праця, не злидні, а відсутність волі:</w:t>
      </w:r>
    </w:p>
    <w:p>
      <w:pPr/>
      <w:r>
        <w:rPr/>
        <w:t xml:space="preserve">Та тяжкі мої</w:t>
      </w:r>
    </w:p>
    <w:p>
      <w:pPr/>
      <w:r>
        <w:rPr/>
        <w:t xml:space="preserve">Болі більнії,</w:t>
      </w:r>
    </w:p>
    <w:p>
      <w:pPr/>
      <w:r>
        <w:rPr/>
        <w:t xml:space="preserve">Бо не маю я</w:t>
      </w:r>
    </w:p>
    <w:p>
      <w:pPr/>
      <w:r>
        <w:rPr/>
        <w:t xml:space="preserve">Волі вільної.</w:t>
      </w:r>
    </w:p>
    <w:p>
      <w:pPr/>
      <w:r>
        <w:rPr/>
        <w:t xml:space="preserve">Мотивами протесту проти самодержавно-кріпосницької системи та насаджуваної нею рабської моралі пронизаний один з кращих творів Руданського "Наука", який тематично перегукується з відомою поезією Некрасова "Песня Еремушке". Вірш побудований у формі повчання матері і батька синові у час виряджання його в життєву дорогу. Поради ці різні, в них розкриваються два шляхи, якими може йти людина до свого щастя. Один — це шлях принижень, угодовства, схиляння перед сильними та багатими. Ним радить йти синові мати, яка знає всю жорстокість і несправедливість навколишнього світу. Інший шлях радить синові батько, який переконаний, що людина мусить здобувати своє щастя в житті чесною і наполегливою працею, бо тільки вона є основою для пізнання світу і основою моральності. Через розкриття глибокої непримиренності цих двох життєвих філософій поет іде до викриття реакційної суті моралі існуючого несправедливого ладу і утвердження високих людських ідеалів моралі передової суспільності.</w:t>
      </w:r>
    </w:p>
    <w:p>
      <w:pPr/>
      <w:r>
        <w:rPr/>
        <w:t xml:space="preserve">Промовистими алегоричними образами відгукнувся поет на громадянське піднесення в країні, яке панувало напередодні знищення кріпацтва. Ідеєю боротьби проти пануючих "вітрів" пронизаний вірш "Нехай гнеться лоза" ("До дуба"). Заперечуючи немічне існування "без слави, в багні", поет закликає йти шляхом пізнання й твердо стояти на сторожі добра:</w:t>
      </w:r>
    </w:p>
    <w:p>
      <w:pPr/>
      <w:r>
        <w:rPr/>
        <w:t xml:space="preserve">І весь світ обдивись,</w:t>
      </w:r>
    </w:p>
    <w:p>
      <w:pPr/>
      <w:r>
        <w:rPr/>
        <w:t xml:space="preserve">І усе розпізнай,</w:t>
      </w:r>
    </w:p>
    <w:p>
      <w:pPr/>
      <w:r>
        <w:rPr/>
        <w:t xml:space="preserve">І що доброго є,</w:t>
      </w:r>
    </w:p>
    <w:p>
      <w:pPr/>
      <w:r>
        <w:rPr/>
        <w:t xml:space="preserve">Ти у себе впивай.</w:t>
      </w:r>
    </w:p>
    <w:p>
      <w:pPr/>
      <w:r>
        <w:rPr/>
        <w:t xml:space="preserve">Особливо багатий ідейний зміст поезії "Гей-гей, воли! Чого ж ви стали" ("Гей, бики!"), в якому в алегоричній формі висловлено заклик до боротьби за краще майбутнє народу, надію на здійснення заповітних мрій трудового люду про щасливе життя:</w:t>
      </w:r>
    </w:p>
    <w:p>
      <w:pPr/>
      <w:r>
        <w:rPr/>
        <w:t xml:space="preserve">Гей-гей, воли!</w:t>
      </w:r>
    </w:p>
    <w:p>
      <w:pPr/>
      <w:r>
        <w:rPr/>
        <w:t xml:space="preserve">Зерно поспів,</w:t>
      </w:r>
    </w:p>
    <w:p>
      <w:pPr/>
      <w:r>
        <w:rPr/>
        <w:t xml:space="preserve">І заколосяться поля,</w:t>
      </w:r>
    </w:p>
    <w:p>
      <w:pPr/>
      <w:r>
        <w:rPr/>
        <w:t xml:space="preserve">І верне нам за піт кривавий</w:t>
      </w:r>
    </w:p>
    <w:p>
      <w:pPr/>
      <w:r>
        <w:rPr/>
        <w:t xml:space="preserve">Із лишкою свята земля!</w:t>
      </w:r>
    </w:p>
    <w:p>
      <w:pPr/>
      <w:r>
        <w:rPr/>
        <w:t xml:space="preserve">Цей твір став популярною народною піснею.</w:t>
      </w:r>
    </w:p>
    <w:p>
      <w:pPr/>
      <w:r>
        <w:rPr/>
        <w:t xml:space="preserve">Найвищі досягнення Руданського як поета лежать у царині гумористики. Гуморески Руданського — це невеликі віршовані твори, написані на основі фольклорних джерел, в яких у гумористичному світлі розкриваються різні соціально-побутові ситуації з життя широких народних мас різних національностей і різних суспільних прошарків, висміюються з позицій народної моралі всілякі недоладності суспільного життя, негативні риси людського характеру.</w:t>
      </w:r>
    </w:p>
    <w:p>
      <w:pPr/>
      <w:r>
        <w:rPr/>
        <w:t xml:space="preserve">Показовою у цьому плані може бути гумореска "Чи далеко до неба", де з особливою силою розкрився талант Руданського як гумориста, його уміння творити засобами комічного на основі суто побутових реалій яскраві суспільне значимі образи. Глибинний зміст розкривається через взаємодію побутових реалій, контекст, в якому вони виступають, уже виходить на проблеми ширші, має дотичність до життя всього суспільства.</w:t>
      </w:r>
    </w:p>
    <w:p>
      <w:pPr/>
      <w:r>
        <w:rPr/>
        <w:t xml:space="preserve">Двоє селян, повертаючись з ярмарку, дрімають на своїх возах, а потім знічев'я починають безпредметну розмову на абстрактну тему, зовсім далеку від проблем реального життя. З усією серйозністю вони розмірковують над питанням, чи далеко від землі до неба. Один із них висловлює припущення, що ця відстань дорівнює п'яти верстам. Але його співрозмовник піддав це твердження сумніву: "Та якби п'ять верстов було, Там коршма б стояла". "Космічна", абстрактна тема у цьому діалозі, як бачимо, розкривається через цілком конкретні, побутового плану поняття ("верста", "коршма"). Таке поєднання в одному смисловому ряду понять невідповідних, логічно неспівмірних створює ситуацію абсурду, яка і дає можливість так відтінити звичайні побутові реалії, що вони постають у широких суспільних зв'язках як суттєвий момент дійсності. Конкретна деталь "коршма", якою розпочинається і закінчується твір, завдяки алогічності контексту набуває узагальнюючого значення, що посилюється і "конкретним" способом мислення персонажів твору. Те, що селяни міряють небо корчмою, вміщуючи її і на небесних шляхах, говорить зовсім не про обмеженість їх мислення, а про те, яке місце ця реалія займав у їхньому житті. Об'єктом сміху у гуморесці, як бачимо, виступають негативні обставини буття селянина.</w:t>
      </w:r>
    </w:p>
    <w:p>
      <w:pPr/>
      <w:r>
        <w:rPr/>
        <w:t xml:space="preserve">У приказці "Лошак" висміюється наївність простого селянина, його надмірна довірливість до законів самодержавно-кріпосницького ладу. Виявивши украденого у нього лошака не деінде, як у "стані", він намагається забрати його звідти законним шляхом, доводячи, навіть при допомозі свідків, що це його власність. Але це виявилось безрезультатним, панські посіпаки, познущавшись над селянином-кріпаком, виганяють його. І тільки завдяки підказці більш досвідчених людей власник коняки починає розуміти, що вирвати своє добро з рук "асесорів" йому навряд чи вдасться, навіть коли б корову з дому довелось ізвести, тобто продати на хабарі. Своїм сміхом поет засуджує рабське схиляння людини перед законами несправедливого соціального ладу, протестує проти нього.</w:t>
      </w:r>
    </w:p>
    <w:p>
      <w:pPr/>
      <w:r>
        <w:rPr/>
        <w:t xml:space="preserve">Дійовими особами приказок Руданського нерідко виступають представники інших національностей — росіяни, поляки, німці, євреї, цигани.</w:t>
      </w:r>
    </w:p>
    <w:p>
      <w:pPr/>
      <w:r>
        <w:rPr/>
        <w:t xml:space="preserve">Посміхаючись над простодушними хитрощами цигана ("Циган з конем", "Де спійняли?", "Що до кого", "Спасибі", "Торбин брат"), зарозумілістю й пихою польського шляхтича ("Не вчорашній", "Надгорода"), зажерливістю і скнарістю шинкаря ("Баран", "Мошків дах"), крутійством москаля ("Вареники-вареники", "Ікра", "Варена сокира") поет завжди виступає як глибокий реаліст, і не тільки у відтворенні життєвих ситуацій, а й у розкритті психології персонажів.</w:t>
      </w:r>
    </w:p>
    <w:p>
      <w:pPr/>
      <w:r>
        <w:rPr/>
        <w:t xml:space="preserve">Зовсім іншої тональності набуває сміх, коли в поле зору митця попадають представники тих соціальних верств, які живуть і тримаються працею народу — попи, ксьондзи, рабини, царські чиновники, пани. Тут уже має місце не м'який гумор, співчутлива посмішка, а дошкульна сатира, спрямована на викриття паразитизму представників гнобительського класу, їх нелюдської моралі.</w:t>
      </w:r>
    </w:p>
    <w:p>
      <w:pPr/>
      <w:r>
        <w:rPr/>
        <w:t xml:space="preserve">Цікавою з цього погляду виглядає гумореска "Піп на пущі", у якій виведено образ священнослужителя, що задумав стати пустельником і зажити слави святого. Із в'їдливим сміхом поет показує, що звичка "до ковбаски, до чарочки горілочки" дуже швидко зводить нанівець добрі наміри попа.</w:t>
      </w:r>
    </w:p>
    <w:p>
      <w:pPr/>
      <w:r>
        <w:rPr/>
        <w:t xml:space="preserve">Зв'язок гумористичних творів поета з усною народною творчістю проглядається і в формах та засобах творення комічного. Для певних різновидів давнього народного гумору був властивий "грубий" реалізм, смішне тут нерідко носило характер відвертої непристойності. Руданський широко використовував увесь спектр прийомів і засобів народного гумору, в тому числі й "грубий" реалізм. Особливо помітно це в антипопівському циклі ("Ов!", "Божі птиці", "По старій печаті") та в деяких творах на історичну тематику ("Ахмет III і запорожці"), у мовну тканину яких вкраплена груба, непристойна лексика.</w:t>
      </w:r>
    </w:p>
    <w:p>
      <w:pPr/>
      <w:r>
        <w:rPr/>
        <w:t xml:space="preserve">Пройшло понад сто років з дня смерті Руданського, але й сьогодні він продовжує чарувати нас задушевністю своїх ліричних поезій, веселим і водночас вражаючим сміхом гуморесок. Справдилось сподівання поета, що його після смерті читатимуть мільйони його одномовців. Своєю творчістю Руданський справді заслужив "на найдорожчий у світі титул — титул народного поета".</w:t>
      </w:r>
    </w:p>
    <w:p>
      <w:pPr/>
      <w:r>
        <w:rPr/>
        <w:t xml:space="preserve">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&amp;quot;Степан Руданський — взірець важкої літературної і життєвої долі&amp;quot; � Степан Руданський</dc:title>
  <dc:description/>
  <dc:subject/>
  <cp:keywords/>
  <cp:category/>
  <cp:lastModifiedBy/>
  <dcterms:created xsi:type="dcterms:W3CDTF">2017-10-16T02:02:55+03:00</dcterms:created>
  <dcterms:modified xsi:type="dcterms:W3CDTF">2017-10-16T02:02:55+03:00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