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Реферат на тему: "Життєвий і творчий шлях Марійки Підгірянки"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Марійка Підгірянка</w:t>
      </w:r>
    </w:p>
    <w:p>
      <w:pPr/>
      <w:r>
        <w:rPr/>
        <w:t xml:space="preserve">Реферат</w:t>
      </w:r>
    </w:p>
    <w:p>
      <w:pPr/>
      <w:r>
        <w:rPr/>
        <w:t xml:space="preserve">на тему:</w:t>
      </w:r>
    </w:p>
    <w:p>
      <w:pPr/>
      <w:r>
        <w:rPr/>
        <w:t xml:space="preserve">Життєвий і творчий шлях</w:t>
      </w:r>
    </w:p>
    <w:p>
      <w:pPr/>
      <w:r>
        <w:rPr/>
        <w:t xml:space="preserve">Марійки Підгірянки</w:t>
      </w:r>
    </w:p>
    <w:p>
      <w:pPr/>
      <w:r>
        <w:rPr/>
        <w:t xml:space="preserve">У чудовій плеяді вітчизняних жінок-сподвижниць, які все своє життя присвятили служінню рідному народові почесне місце належить Марійці Підгірянці — видатній українській письменниці, поетесі, народному педагогу, активній культурно-освітній діячці початку ХХ ст., члену спілки письменників України.</w:t>
      </w:r>
    </w:p>
    <w:p>
      <w:pPr/>
      <w:r>
        <w:rPr/>
        <w:t xml:space="preserve">Народилася Марія Омелянівна Ленерт, відома в літературі як Марійка Підгірянка, 29 березня 1881 р. в сім'ї лісничого підгірського села Білі Ослави Надвірнянського р-ну. Росла Марійка в колі дружньої багатодітної сім'ї, на лоні чудової природи гуцульського краю, серед чесних, працьовитих людей з доброю душею, творців і носіїв захоплюючих легенд, казок, пісень. Все це мало великий вплив на формування у майбутньої письменниці, демократичного світогляду, гуманних почуттів, любові до рідного краю.</w:t>
      </w:r>
    </w:p>
    <w:p>
      <w:pPr/>
      <w:r>
        <w:rPr/>
        <w:t xml:space="preserve">Обтяжений великою сім'єю, батько не міг дати науку всім своїм дітям. Він забезпечив освітою тільки сина. Однак допитлива і здібна Марійка енергійно взялась за самоосвіту. А ще змалечку виношувала Марійка Ленерт у серці свою заповітну мрію — стати вчителькою, що спонукає її наполегливо працювати над собою. Завдяки цьому вона самотужки оволоділа навчальним матеріалом і в липні 1896 р. у Коломиї екстерном склала іспити за восьмикласну жіночу школу, а пізніше і за Львівуську вчительську семінарію. Тоді молода вчителька поринає у вир улюбленої педагогічної праці, якій присвячує понад 40— років.</w:t>
      </w:r>
    </w:p>
    <w:p>
      <w:pPr/>
      <w:r>
        <w:rPr/>
        <w:t xml:space="preserve">Перша світова імперіалістична війна не обминула й сім'ю Домбровських. У березні 1915 р. чоловік мобілізувався до австрійської армії, а Марія з чотирма дітьми евакуювалась в Австрію, але завжди думками линула до батьківщини. Після війни Марія як і ряд інших вчителів вирішила не повертатися в окуповану Галичину, й виїжджає на Закарпаття. І лише в липні прибуває на Галичину. Навесні 1940 внаслідок нещасного випадку (попадає під копита переляканого коня) була тяжко покалічена. Їй довелося розлучитися з учительською працею.</w:t>
      </w:r>
    </w:p>
    <w:p>
      <w:pPr/>
      <w:r>
        <w:rPr/>
        <w:t xml:space="preserve">З 1957 р. Домбровські, як пенсіонери, мешкали в предмісті Львова, де поетеса й померла 17 травня 1963 р. похована в Львові на Личаківському цвинтарі. Марійка Підгірянка була вірною дочкою українського народу. В її особі щасливо поєднується талант народного педагога й поетеси, прозаїка й драматурга, перекладачі й громадського діяча. Вона йшла в одній шерензі зі своїми сучасниками, такими ж педагогами й поетесами, як Уляна Кравченко, Клементина Попович, Дніпрова Чайка, Наталя Кобилянська, які боролися за відродження української нації, за щастя народне, за емансипацію жінки.</w:t>
      </w:r>
    </w:p>
    <w:p>
      <w:pPr/>
      <w:r>
        <w:rPr/>
        <w:t xml:space="preserve">Діапазон творчості Марійки Підгірянки досить широкий як щодо жанрів, видів, так і щодо проблематики та призначення. Крім віршів, п'єс, перекладів і переспівів, вона написала ряд оповідань , великі епічні твори-поеми: "Мати страдниця" (1916), "Князь Лаборець" (1923), ряд педагогічних і летературно-критичних статей, як-то: "З перемишлян", "Ганна Барвінок".</w:t>
      </w:r>
    </w:p>
    <w:p>
      <w:pPr/>
      <w:r>
        <w:rPr/>
        <w:t xml:space="preserve">У хатинці</w:t>
      </w:r>
    </w:p>
    <w:p>
      <w:pPr/>
      <w:r>
        <w:rPr/>
        <w:t xml:space="preserve">Тихо, ляля моя, спи!</w:t>
      </w:r>
    </w:p>
    <w:p>
      <w:pPr/>
      <w:r>
        <w:rPr/>
        <w:t xml:space="preserve">Надворі гудуть вітри.</w:t>
      </w:r>
    </w:p>
    <w:p>
      <w:pPr/>
      <w:r>
        <w:rPr/>
        <w:t xml:space="preserve">Надворі мете снігами,</w:t>
      </w:r>
    </w:p>
    <w:p>
      <w:pPr/>
      <w:r>
        <w:rPr/>
        <w:t xml:space="preserve">Нам тут добре коло мами.</w:t>
      </w:r>
    </w:p>
    <w:p>
      <w:pPr/>
      <w:r>
        <w:rPr/>
        <w:t xml:space="preserve">Нам тут добре у хатинці</w:t>
      </w:r>
    </w:p>
    <w:p>
      <w:pPr/>
      <w:r>
        <w:rPr/>
        <w:t xml:space="preserve">І лялюні, і дитинці,</w:t>
      </w:r>
    </w:p>
    <w:p>
      <w:pPr/>
      <w:r>
        <w:rPr/>
        <w:t xml:space="preserve">Спи, лялюню, спи!</w:t>
      </w:r>
    </w:p>
    <w:p>
      <w:pPr/>
      <w:r>
        <w:rPr/>
        <w:t xml:space="preserve">Хай гудуть вітри!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Реферат на тему: &amp;quot;Життєвий і творчий шлях Марійки Підгірянки&amp;quot; � Марійка Підгірянка</dc:title>
  <dc:description/>
  <dc:subject/>
  <cp:keywords/>
  <cp:category/>
  <cp:lastModifiedBy/>
  <dcterms:created xsi:type="dcterms:W3CDTF">2017-10-15T05:14:22+03:00</dcterms:created>
  <dcterms:modified xsi:type="dcterms:W3CDTF">2017-10-15T05:14:22+03:00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