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творчий шлях Володимира Малика"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Малик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творчий шлях</w:t>
      </w:r>
    </w:p>
    <w:p>
      <w:pPr/>
      <w:r>
        <w:rPr/>
        <w:t xml:space="preserve">Володимира Малика</w:t>
      </w:r>
    </w:p>
    <w:p>
      <w:pPr/>
      <w:r>
        <w:rPr/>
        <w:t xml:space="preserve">(нар. 1921 р.)</w:t>
      </w:r>
    </w:p>
    <w:p>
      <w:pPr/>
      <w:r>
        <w:rPr/>
        <w:t xml:space="preserve">Володимир Кирилович Малик (справжнє прізвище — Сиченко) народився 21 лютого 1921 року в с. Новосілках Макарівського району на Київщині в селянській родині. Філологічну освіту здобув у Київському університеті (1950). Потім тривалий час викладав у школі українську мову й літературу. Першу його книжку — віршовану історичну казку "Журавлі-журавлики" (1957) — із задоволенням прочитали діти й дорослі. Згодом побачили світ історичні поеми й легенди молодого автора — "Чарівний перстень", "Месник із лісу", "Червона троянда", "Микита Кожум'яка", "Воєвода Дмитро". Успішно працював письменник і в галузі прози. Юних читачів полонили цікаві, гостросюжетні повісті "Чорний екватор", "Новачок", "Дві перемоги", "Слід веде до моря", "Двоє над прірвою". Письменник став широко популярним серед своїх читачів — дітей та юнацтва.</w:t>
      </w:r>
    </w:p>
    <w:p>
      <w:pPr/>
      <w:r>
        <w:rPr/>
        <w:t xml:space="preserve">Творчим досягненням Володимира Малика, безперечно, є його історичні романи "Посол Урус-шайтана" (1968), "Фірман султана" (1969), "Чорний вершник" (1976), "Шовковий шнурок" (1977), що склали тетралогію "Таємний посол", а також романи "Князь Кий" (1982) та "Черлені щити" (1985). Вони стали набутком нашої літератури, а їх автор зайняв одне з почесних місць серед кращих сучасних романістів історичного жанру. За твори історико-патріотичної тематики, зокрема романи "Посол Урус-шайтана", "Шовковий шнурок" та "Князь Кий", В. Малик удостоєний літературної премії імені Лесі Українки 1983 року.</w:t>
      </w:r>
    </w:p>
    <w:p>
      <w:pPr/>
      <w:r>
        <w:rPr/>
        <w:t xml:space="preserve">Роман "Князь Кий", написаний до 1500-річчя заснування Києва, переносить читача у сиву давнину, у вир складних історичних подій, коли після роздроблення гуннської держави Аттіли в середині V ст. її спадкоємці, ворогуючи між собою, намагалися знову підкорити східнослов'янські племена.</w:t>
      </w:r>
    </w:p>
    <w:p>
      <w:pPr/>
      <w:r>
        <w:rPr/>
        <w:t xml:space="preserve">Останній роман Володимира Малика "Черлені щити" присвячений також важливій сторінці нашої вітчизняної історії — походові новгород-сіверського князя Ігоря на половців — та славнозвісній поемі "Слово о полку Ігоревім". Поему не раз перекладали й переспівували. Відомо чимало поетичних творів, навіяних образами геніальної поеми. Однак досі не було широкого епічного полотна про русько-половецькі взаємини 1184 — 1185 рр. та про створення "Слова...". Після появи "Черлених щитів" ця прогалина в якійсь мірі заповнена.</w:t>
      </w:r>
    </w:p>
    <w:p>
      <w:pPr/>
      <w:r>
        <w:rPr/>
        <w:t xml:space="preserve">Володимир Малик відомий і як літературний критик. Його перу належить ряд рецензій на твори українських прозаїків та книжка "Олесь Донченко" (1971) — про життя й творчість відомого дитячого письменника, який тривалий час жив і працював у Лубнах на Полтавщині — місті, куди 1953 року переїхав з Київщини Володимир Малик.</w:t>
      </w:r>
    </w:p>
    <w:p>
      <w:pPr/>
      <w:r>
        <w:rPr/>
        <w:t xml:space="preserve">Лубни, засновані князем Володимиром Святославичем у 988 році водночас з іншими "городами"-фортецями Посульської оборонної лінії, мають славну тисячолітню історію, яка позначилася на творчості Володимира Малика. Там, у 1954 році, коли урочисто відзначалося 300річчя возз'єднання України з Росією, письменник задумав поему "Журавлі-журавлики", згодом у Лубнах він написав і наступні твори, а окремі моменти з історії міста знайшли безпосереднє відображення на сторінках романів "Фірман султана" та "Черлені щити".</w:t>
      </w:r>
    </w:p>
    <w:p>
      <w:pPr/>
      <w:r>
        <w:rPr/>
        <w:t xml:space="preserve">Тематика творів Володимира Малика досить різноманітна. Так, у повісті "Чорний екватор" (1960) розповідається про повстання пригнобленого народу Кенії проти англійських колонізаторів у 1952 — 1956 рр., повість "Слід веде до моря" (1975) присвячена сучасній школі, а повість "Двоє над прірвою" (1983) — героїчній боротьбі молоді в роки Великої Вітчизняної війни проти німецько-фашистських окупантів. Та все ж основною для письменника стала тема вітчизняної історії від сивої давнини до найновіших часів, їй він присвятив майже усі поетичні твори та романи.</w:t>
      </w:r>
    </w:p>
    <w:p>
      <w:pPr/>
      <w:r>
        <w:rPr/>
        <w:t xml:space="preserve">Звичайно, історичний роман вимагав значної підготовчої роботи над джерелами (документами, літописами, мемуарами сучасників, дослідженнями істориків тощо), ознайомлення з місцями, де відбувалися важливі історичні події; потрібно було продумати оригінальні сюжетні лінії, композицію, визначити героїв твору. Почалися тривалі й клопітні пошуки, роздуми. Особливо важко було знайти головного героя. Потрібен був історичний персонаж — молодий, сміливий, розумний і добре освічений козак. А серед запорожців, як зазначав І. Ю. Репін у своїх замітках, написаних під час роботи над картиною, розумних і освічених людей — тодішніх "інтелігентів" — було немало. Письменникові допоміг щасливий випадок. В одному з письмових історичних джерел ішлося про те, що напередодні російсько-турецької війни 1677 — 1681 років (походів османського війська на Чигирин) кошовий отаман Запорозької Січі Іван Сірко відрядив до Туреччини козака, який добре знав турецьку мову і звичаї населення, з таємним завданням — розвідати наміри султана Магомета IV та дізнатися про його військові приготування. Через деякий час козак повернувся на Січ і привіз важливий документ — султанський фірман (указ), в якому говорилося про намір Порти захопити й поневолити Україну та розкривалися основні воєнно-стратегічні плани Османської імперії проти Російської держави. Іван Сірко відіслав цей документ у Москву для вжиття контрзаходів. Там він і понині зберігається в архіві колишнього Посольського приказу.</w:t>
      </w:r>
    </w:p>
    <w:p>
      <w:pPr/>
      <w:r>
        <w:rPr/>
        <w:t xml:space="preserve">Історичні джерела не зберегли імені розумного й сміливого козака-розвідника. Володимир Малик назвав його Арсеном Звенигорою і вивів головним героєм тетралогії, яку розпочав у 1963 році. Вагань у виборі жанру й стилю не було: якщо писати для молоді, то в історико-пригодницькому ключі, не поступаючись історизмом, життєвою правдою.</w:t>
      </w:r>
    </w:p>
    <w:p>
      <w:pPr/>
      <w:r>
        <w:rPr/>
        <w:t xml:space="preserve">Обшир історичного матеріалу наштовхував на створення великого епічного полотна. Так у письменника з'явився й визрів задум цієї вельми цікавої й захоплюючої тетралогії, що здобула широку популярність на Україні і перекладена російською та іноземними мовами.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творчий шлях Володимира Малика&amp;quot; � Володимир Малик</dc:title>
  <dc:description/>
  <dc:subject/>
  <cp:keywords/>
  <cp:category/>
  <cp:lastModifiedBy/>
  <dcterms:created xsi:type="dcterms:W3CDTF">2017-10-14T21:48:48+03:00</dcterms:created>
  <dcterms:modified xsi:type="dcterms:W3CDTF">2017-10-14T21:48:48+03:00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