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"Життєвий і творчий шлях Івана Драча"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Життєвий і творчий шлях</w:t>
      </w:r>
    </w:p>
    <w:p>
      <w:pPr/>
      <w:r>
        <w:rPr/>
        <w:t xml:space="preserve">ІВАНА ДРАЧА</w:t>
      </w:r>
    </w:p>
    <w:p>
      <w:pPr/>
      <w:r>
        <w:rPr/>
        <w:t xml:space="preserve">Коли на початку шістдесятих років пробилися й заклекотіли гейзери творчості Івана Драча, декому видались вони занадто гарячими. Для студеного, млявого провінційного мислення вірші "новобранця поезії" справді були окропом.</w:t>
      </w:r>
    </w:p>
    <w:p>
      <w:pPr/>
      <w:r>
        <w:rPr/>
        <w:t xml:space="preserve">Поет не ввійшов, а начеб стрімко влетів на своєму баскому коні з "соняшника" в художній поетичний світ з запитанням:</w:t>
      </w:r>
    </w:p>
    <w:p>
      <w:pPr/>
      <w:r>
        <w:rPr/>
        <w:t xml:space="preserve">Навіщо я? Куди моя дорога?</w:t>
      </w:r>
    </w:p>
    <w:p>
      <w:pPr/>
      <w:r>
        <w:rPr/>
        <w:t xml:space="preserve">І чи моя тривога проросла</w:t>
      </w:r>
    </w:p>
    <w:p>
      <w:pPr/>
      <w:r>
        <w:rPr/>
        <w:t xml:space="preserve">Од сивої печалі Козерога</w:t>
      </w:r>
    </w:p>
    <w:p>
      <w:pPr/>
      <w:r>
        <w:rPr/>
        <w:t xml:space="preserve">В гливке болото рідного села?</w:t>
      </w:r>
    </w:p>
    <w:p>
      <w:pPr/>
      <w:r>
        <w:rPr/>
        <w:t xml:space="preserve">На ці запитання він постійно шукає відповіді, аби осмислити всю сутність людського буття — від Космосу до Мікрокосмосу людської душі.</w:t>
      </w:r>
    </w:p>
    <w:p>
      <w:pPr/>
      <w:r>
        <w:rPr/>
        <w:t xml:space="preserve">Іван Федорович Драч народився 17 жовтня 1936 р. в с. Теліжинці на Київщині. Закінчив Тетіївську школу, учителював, був на комсомольській роботі, відслужив належне в армії, а в 1958 р. став студентом Київського університету ім. Т. Г. Шевченка (закінчив навчання заочно, працюючи в "Літературній газеті"). Закінчив також дворічні сценарні курси в Москві, працював у сценарній групі на студії О. Довженка.</w:t>
      </w:r>
    </w:p>
    <w:p>
      <w:pPr/>
      <w:r>
        <w:rPr/>
        <w:t xml:space="preserve">Перша збірка поезій "Соняшник" побачила світ у 1962 році, потім вийшли інші його книги: "Протуберанці серця" (1965), "Балади буднів" (1967), "До джерел" (1972), "Київське небо" (1976), "Драматичні поеми" (1982), "Теліжинці" (1985) та ін.</w:t>
      </w:r>
    </w:p>
    <w:p>
      <w:pPr/>
      <w:r>
        <w:rPr/>
        <w:t xml:space="preserve">За збірку поезій "Корінь і крона" 1976 року поет був удостоєний Державної премії України імені Т.Г. Шевченка.</w:t>
      </w:r>
    </w:p>
    <w:p>
      <w:pPr/>
      <w:r>
        <w:rPr/>
        <w:t xml:space="preserve">За кіносценаріями І. Драча були зняті художні фільми "Криниця для спраглих", "Камінний хрест", "Іду до тебе", "Пропала грамота", "Зона". Знаний він і як перекладач із світової літератури. У 1983 р. вийшли письменникові літературознавчі статті та есе "Духовний меч".</w:t>
      </w:r>
    </w:p>
    <w:p>
      <w:pPr/>
      <w:r>
        <w:rPr/>
        <w:t xml:space="preserve">З іменем Івана Драча тісно пов'язане визначення "шістдесятники". Втім, з-поміж інших своїх сучасників він вирізняється тим, що ніколи не буває однозначний. Його поезія не вкладається в звичні норми, в рамки якоїсь однієї стильової лінії, творчої манери. І перша його поема "Ніж у сонці", і перша збірка "Соняшник" засвідчили, що їх автор — першовідкривач і першопроходець. Його поезії притаманне багатоголосся тем і образів, ускладнена метафоричність, поліфонічність. Від Всесвіту ("сивої печалі Козерога") до земних реалій буття ("гливке болото рідного села") в світ поезій Драча постійно вливаються людські турботи, радощі й печалі, а з ними народжуються й нова естетична якість, власний художній стиль. Кредо поета — не повертатись до осягнутого, а завжди прокладати нову стежку. Про що б не писав Іван Драч, він прагне збагнути людину, її сутність, пізнати насамперед себе, а через себе — інших людей, їхній макро— і мікрокосмос.</w:t>
      </w:r>
    </w:p>
    <w:p>
      <w:pPr/>
      <w:r>
        <w:rPr/>
        <w:t xml:space="preserve">Драч у поемі "Смерть Шевченка" писав: "Художнику — немає, "кутих норм. Він — норма сам, він сам в своєму стилі". Це слід пам'ятати, читаючи його твори, потрібно знати, що він зробив нормою поезії багато понять і явищ, які до того перебували за межами мистецької краси, що він виробив свій неповторний метафоричний спосіб мислення, стиль, котрий можна роками досліджувати й розгадувати, але неможливо збагнути до кінця.</w:t>
      </w:r>
    </w:p>
    <w:p>
      <w:pPr/>
      <w:r>
        <w:rPr/>
        <w:t xml:space="preserve">Іван Драч обдарований зором, що здатний бачити крізь товщу нашої планети. Цим зором "користується" герой вірша "Блудний сип", який, упавши долілиць на газоні в Лос-Анджелесі, дивиться й бачить крізь усю Землю "траву свою і стежечку свою" "і сиву матір з сивими очима". Він плаче, уткнувшись обличчям у мураву. Здається, нема в сучасній поезії трагічнішого образу, як той американський незнайомець, заблуканий син нашого народу. А все це — погляд, що проникає в глибини людської душі. Іван Драч володіє голосом і слухом, що здатні линути над усіма наземними і підземними водами планети. Тим голосом і слухом "користується" мати, героїня "В мікрофон криниці". Вона вірить, що її криниця "з океаном спарована", а на океані в моряках служить син її. Отож у колодязь, ніби в мікрофон, можна мовити слово, й дійде воно до рідного сина. І беручи воду коло хати, мати розмовляє з сином, який перебуває десь далеко, за тисячі кілометрів од неї, на атлантичних просторах. Ми віримо в цю розмову, бо завдяки поетові самі вже наділені дивовижним оловом і слухом. Так поетичні відкриття Івана Драча роблять нас жителями дивного, але не казкового світу. Магія його слова загострюй зір, голос і слух нашого духу, будить громадянську совість, змушує вдивитися і вслухатися й себе, обізватися до себе правдою материнського слова.</w:t>
      </w:r>
    </w:p>
    <w:p>
      <w:pPr/>
      <w:r>
        <w:rPr/>
        <w:t xml:space="preserve">Прикметна властивість поезії Івана Драча — вихід па ниву науки, особливо біології, кібернетики, фізики, а при тому засвоєння й тих, здавалося б, для піднесеної, палахкотливої мови зовсім непридатних сфер найчорнішої людської роботи й непомітного, щоденного героїзму, що постає як подолання немічності й безпорадності, породжених обставинами.</w:t>
      </w:r>
    </w:p>
    <w:p>
      <w:pPr/>
      <w:r>
        <w:rPr/>
        <w:t xml:space="preserve">Стукаючи у двері невідомого часу, поет не лише випитує: "А що там далі, що далі?" Він ненастанно застерігав, малюючи моторошні видива атомних бомбардувань Японії, безкрилі вітри, збожеволілих чайок над острівцями, до відбулось випробування зброї масового знищення, хворого на білокрів'я Саваофа. І це виступає в поезії Івана Драча не як похмуро пророцтво Антігони, а як страшний оклик біди, яку можна відвернути. Коли він по всіх століттях шукав виявів совісті та мужності й знаходить їх, між іншим, і в неспокійній соломині шпаги" Роб-Грійє, то це лише для того, щоб звичайна людина нині впевнилася в своїй могутності, бо "лиш людина, лише мала людина підважить планетарную судьбу".</w:t>
      </w:r>
    </w:p>
    <w:p>
      <w:pPr/>
      <w:r>
        <w:rPr/>
        <w:t xml:space="preserve">У творчості поета природно поєднуються ускладнена асоціативність із простотою малюнка, надзвичайна точність спостереження і несподівана новизна різних сфер зіставлення, що викликали різні суперечки в критиків. Дослідник творчості І. Драча М. Ільницький завважує: "Здається, саме в такому способі знаходити грані зчеплення віддалених понять і явищ, викрешувати з них іскри великої смислової й емоційної насиченості" — характерні риси його поетичного стилю.</w:t>
      </w:r>
    </w:p>
    <w:p>
      <w:pPr/>
      <w:r>
        <w:rPr/>
        <w:t xml:space="preserve">Іван Драч постійно в творчій роботі, в творчих шуканнях. Як справедливо завважує Б.Олійник, праця Драча в поезії дає підстави твердити, що "без нього сучасний літературний перебіг не мислиться".</w:t>
      </w:r>
    </w:p>
    <w:p>
      <w:pPr/>
      <w:r>
        <w:rPr/>
        <w:t xml:space="preserve">Постать Івана Драча в нашій історії стоятиме поруч з письменниками, які були не лише пророками, а й творителями української державності.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&amp;quot;Життєвий і творчий шлях Івана Драча&amp;quot; � Іван Драч</dc:title>
  <dc:description/>
  <dc:subject/>
  <cp:keywords/>
  <cp:category/>
  <cp:lastModifiedBy/>
  <dcterms:created xsi:type="dcterms:W3CDTF">2017-10-14T23:46:12+03:00</dcterms:created>
  <dcterms:modified xsi:type="dcterms:W3CDTF">2017-10-14T23:46:12+03:00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